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86" w:rsidRPr="0040028F" w:rsidRDefault="009B2DF9" w:rsidP="00631C79">
      <w:pPr>
        <w:tabs>
          <w:tab w:val="left" w:pos="851"/>
        </w:tabs>
        <w:spacing w:after="240" w:line="312" w:lineRule="auto"/>
        <w:ind w:left="3402" w:firstLine="0"/>
        <w:jc w:val="center"/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</w:pPr>
      <w:r>
        <w:rPr>
          <w:b/>
          <w:noProof/>
          <w:color w:val="000000" w:themeColor="text1"/>
          <w:sz w:val="24"/>
          <w:szCs w:val="24"/>
        </w:rPr>
        <w:t>ПРИЛОЖЕНИЕ</w:t>
      </w:r>
      <w:r w:rsidR="00933D86" w:rsidRPr="0040028F">
        <w:rPr>
          <w:b/>
          <w:noProof/>
          <w:color w:val="000000" w:themeColor="text1"/>
          <w:sz w:val="24"/>
          <w:szCs w:val="24"/>
        </w:rPr>
        <w:br/>
        <w:t>к постановлению Государственного</w:t>
      </w:r>
      <w:r w:rsidR="00933D86" w:rsidRPr="0040028F">
        <w:rPr>
          <w:b/>
          <w:noProof/>
          <w:color w:val="000000" w:themeColor="text1"/>
          <w:sz w:val="24"/>
          <w:szCs w:val="24"/>
          <w:lang w:val="uz-Cyrl-UZ"/>
        </w:rPr>
        <w:t xml:space="preserve"> </w:t>
      </w:r>
      <w:r w:rsidR="00933D86" w:rsidRPr="0040028F">
        <w:rPr>
          <w:b/>
          <w:noProof/>
          <w:color w:val="000000" w:themeColor="text1"/>
          <w:sz w:val="24"/>
          <w:szCs w:val="24"/>
        </w:rPr>
        <w:t>комитета Республики</w:t>
      </w:r>
      <w:r w:rsidR="00933D86" w:rsidRPr="0040028F">
        <w:rPr>
          <w:b/>
          <w:noProof/>
          <w:color w:val="000000" w:themeColor="text1"/>
          <w:sz w:val="24"/>
          <w:szCs w:val="24"/>
          <w:lang w:val="uz-Cyrl-UZ"/>
        </w:rPr>
        <w:t xml:space="preserve"> </w:t>
      </w:r>
      <w:r w:rsidR="00933D86" w:rsidRPr="0040028F">
        <w:rPr>
          <w:b/>
          <w:noProof/>
          <w:color w:val="000000" w:themeColor="text1"/>
          <w:sz w:val="24"/>
          <w:szCs w:val="24"/>
        </w:rPr>
        <w:t>Узбекистан</w:t>
      </w:r>
      <w:r w:rsidR="00933D86" w:rsidRPr="0040028F">
        <w:rPr>
          <w:b/>
          <w:noProof/>
          <w:color w:val="000000" w:themeColor="text1"/>
          <w:sz w:val="24"/>
          <w:szCs w:val="24"/>
          <w:lang w:val="uz-Cyrl-UZ"/>
        </w:rPr>
        <w:t xml:space="preserve"> </w:t>
      </w:r>
      <w:r w:rsidR="00933D86" w:rsidRPr="0040028F">
        <w:rPr>
          <w:b/>
          <w:noProof/>
          <w:color w:val="000000" w:themeColor="text1"/>
          <w:sz w:val="24"/>
          <w:szCs w:val="24"/>
        </w:rPr>
        <w:t>по статистике</w:t>
      </w:r>
      <w:r w:rsidR="00631C79" w:rsidRPr="0040028F">
        <w:rPr>
          <w:b/>
          <w:noProof/>
          <w:color w:val="000000" w:themeColor="text1"/>
          <w:sz w:val="24"/>
          <w:szCs w:val="24"/>
        </w:rPr>
        <w:br/>
      </w:r>
      <w:r w:rsidR="00933D86" w:rsidRPr="0040028F">
        <w:rPr>
          <w:b/>
          <w:noProof/>
          <w:color w:val="000000" w:themeColor="text1"/>
          <w:sz w:val="24"/>
          <w:szCs w:val="24"/>
        </w:rPr>
        <w:t>от</w:t>
      </w:r>
      <w:r w:rsidR="00631C79" w:rsidRPr="0040028F">
        <w:rPr>
          <w:b/>
          <w:noProof/>
          <w:color w:val="000000" w:themeColor="text1"/>
          <w:sz w:val="24"/>
          <w:szCs w:val="24"/>
        </w:rPr>
        <w:t xml:space="preserve"> </w:t>
      </w:r>
      <w:r w:rsidR="00E55D67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>___</w:t>
      </w:r>
      <w:r w:rsidR="00631C79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 xml:space="preserve"> </w:t>
      </w:r>
      <w:r w:rsidR="0040028F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>феврал</w:t>
      </w:r>
      <w:r w:rsidR="00631C79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>я</w:t>
      </w:r>
      <w:r w:rsidR="0040028F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 xml:space="preserve"> </w:t>
      </w:r>
      <w:r w:rsidR="00631C79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>201</w:t>
      </w:r>
      <w:r w:rsidR="0040028F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 xml:space="preserve">9 </w:t>
      </w:r>
      <w:r w:rsidR="00631C79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>г.</w:t>
      </w:r>
      <w:r w:rsidR="00E55D67" w:rsidRPr="0040028F">
        <w:rPr>
          <w:rFonts w:eastAsia="MS Mincho"/>
          <w:b/>
          <w:noProof/>
          <w:color w:val="000000" w:themeColor="text1"/>
          <w:sz w:val="24"/>
          <w:szCs w:val="24"/>
          <w:lang w:eastAsia="ja-JP"/>
        </w:rPr>
        <w:t xml:space="preserve"> № ___</w:t>
      </w:r>
    </w:p>
    <w:p w:rsidR="00861EC6" w:rsidRPr="0040028F" w:rsidRDefault="00861EC6" w:rsidP="00861EC6">
      <w:pPr>
        <w:tabs>
          <w:tab w:val="left" w:pos="851"/>
        </w:tabs>
        <w:spacing w:after="240" w:line="312" w:lineRule="auto"/>
        <w:ind w:left="3062"/>
        <w:jc w:val="center"/>
        <w:rPr>
          <w:b/>
          <w:color w:val="000000" w:themeColor="text1"/>
          <w:sz w:val="24"/>
          <w:szCs w:val="24"/>
        </w:rPr>
      </w:pPr>
    </w:p>
    <w:p w:rsidR="00955AE3" w:rsidRPr="005D54F4" w:rsidRDefault="006C27BE" w:rsidP="00955AE3">
      <w:pPr>
        <w:spacing w:before="120" w:after="240" w:line="312" w:lineRule="auto"/>
        <w:ind w:firstLine="0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Методические положения</w:t>
      </w:r>
      <w:r>
        <w:rPr>
          <w:b/>
          <w:color w:val="000000" w:themeColor="text1"/>
          <w:sz w:val="26"/>
          <w:szCs w:val="26"/>
        </w:rPr>
        <w:br/>
      </w:r>
      <w:r w:rsidR="00DF0183" w:rsidRPr="005D54F4">
        <w:rPr>
          <w:b/>
          <w:color w:val="000000" w:themeColor="text1"/>
          <w:sz w:val="26"/>
          <w:szCs w:val="26"/>
        </w:rPr>
        <w:t>по расчету производительности труда</w:t>
      </w:r>
    </w:p>
    <w:p w:rsidR="006C27BE" w:rsidRDefault="006C27BE" w:rsidP="00955AE3">
      <w:pPr>
        <w:spacing w:before="20" w:after="40" w:line="312" w:lineRule="auto"/>
        <w:ind w:firstLine="567"/>
        <w:jc w:val="both"/>
        <w:rPr>
          <w:sz w:val="24"/>
          <w:szCs w:val="24"/>
        </w:rPr>
      </w:pPr>
      <w:r w:rsidRPr="00227191">
        <w:rPr>
          <w:color w:val="000000" w:themeColor="text1"/>
          <w:sz w:val="24"/>
          <w:szCs w:val="24"/>
        </w:rPr>
        <w:t xml:space="preserve">Методические положения по расчету производительности труда </w:t>
      </w:r>
      <w:r w:rsidR="00E34966">
        <w:rPr>
          <w:color w:val="000000" w:themeColor="text1"/>
          <w:sz w:val="24"/>
          <w:szCs w:val="24"/>
        </w:rPr>
        <w:br/>
      </w:r>
      <w:r w:rsidRPr="00227191">
        <w:rPr>
          <w:color w:val="000000" w:themeColor="text1"/>
          <w:sz w:val="24"/>
          <w:szCs w:val="24"/>
        </w:rPr>
        <w:t>(далее – Методические положения)</w:t>
      </w:r>
      <w:r w:rsidRPr="00227191">
        <w:rPr>
          <w:sz w:val="24"/>
          <w:szCs w:val="24"/>
        </w:rPr>
        <w:t xml:space="preserve"> подготовлены в целях совершенствования аналитической работы при проведении макроэкономических расчетов в соответствии </w:t>
      </w:r>
      <w:r w:rsidR="000417CB">
        <w:rPr>
          <w:sz w:val="24"/>
          <w:szCs w:val="24"/>
        </w:rPr>
        <w:br/>
      </w:r>
      <w:r w:rsidRPr="00227191">
        <w:rPr>
          <w:sz w:val="24"/>
          <w:szCs w:val="24"/>
        </w:rPr>
        <w:t>с руководством «Система национальных счетов – 2008» (далее – СНС-2008).</w:t>
      </w:r>
    </w:p>
    <w:p w:rsidR="00933D86" w:rsidRPr="00A42972" w:rsidRDefault="00A42972" w:rsidP="00955AE3">
      <w:pPr>
        <w:spacing w:before="20" w:after="40" w:line="312" w:lineRule="auto"/>
        <w:ind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  <w:r w:rsidRPr="00A42972">
        <w:rPr>
          <w:sz w:val="24"/>
          <w:szCs w:val="24"/>
        </w:rPr>
        <w:t>Настоящие</w:t>
      </w:r>
      <w:r>
        <w:rPr>
          <w:sz w:val="24"/>
          <w:szCs w:val="24"/>
        </w:rPr>
        <w:t xml:space="preserve"> </w:t>
      </w:r>
      <w:r w:rsidRPr="00A42972">
        <w:rPr>
          <w:sz w:val="24"/>
          <w:szCs w:val="24"/>
        </w:rPr>
        <w:t>Методические положения</w:t>
      </w:r>
      <w:r w:rsidRPr="00A42972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297015" w:rsidRPr="00A42972">
        <w:rPr>
          <w:rFonts w:eastAsia="MS Mincho"/>
          <w:color w:val="000000" w:themeColor="text1"/>
          <w:sz w:val="24"/>
          <w:szCs w:val="24"/>
          <w:lang w:eastAsia="ja-JP"/>
        </w:rPr>
        <w:t>устанавливают порядок расчета производительности труда и индексов производительности труда по Республике Узбекистан и регионам, а также по видам экономической деятельности Государственным комитетом Республики Узбекистан по статистике.</w:t>
      </w:r>
    </w:p>
    <w:p w:rsidR="00933D86" w:rsidRPr="005D54F4" w:rsidRDefault="003C3A8A" w:rsidP="00303DFE">
      <w:pPr>
        <w:pStyle w:val="6"/>
        <w:spacing w:after="240"/>
        <w:ind w:firstLine="0"/>
        <w:jc w:val="center"/>
        <w:rPr>
          <w:color w:val="000000" w:themeColor="text1"/>
          <w:sz w:val="26"/>
          <w:szCs w:val="26"/>
        </w:rPr>
      </w:pPr>
      <w:r w:rsidRPr="005D54F4">
        <w:rPr>
          <w:color w:val="000000" w:themeColor="text1"/>
          <w:sz w:val="26"/>
          <w:szCs w:val="26"/>
        </w:rPr>
        <w:t>1. </w:t>
      </w:r>
      <w:r w:rsidR="00933D86" w:rsidRPr="005D54F4">
        <w:rPr>
          <w:color w:val="000000" w:themeColor="text1"/>
          <w:sz w:val="26"/>
          <w:szCs w:val="26"/>
        </w:rPr>
        <w:t>Общие положения</w:t>
      </w:r>
    </w:p>
    <w:p w:rsidR="00D82452" w:rsidRPr="005D54F4" w:rsidRDefault="00B9397D" w:rsidP="005B7292">
      <w:pPr>
        <w:spacing w:before="240" w:after="40" w:line="312" w:lineRule="auto"/>
        <w:ind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  <w:r w:rsidRPr="005D54F4">
        <w:rPr>
          <w:rFonts w:eastAsia="MS Mincho"/>
          <w:color w:val="000000" w:themeColor="text1"/>
          <w:sz w:val="24"/>
          <w:szCs w:val="24"/>
          <w:lang w:eastAsia="ja-JP"/>
        </w:rPr>
        <w:t>1</w:t>
      </w:r>
      <w:r w:rsidR="00D82452" w:rsidRPr="005D54F4">
        <w:rPr>
          <w:rFonts w:eastAsia="MS Mincho"/>
          <w:color w:val="000000" w:themeColor="text1"/>
          <w:sz w:val="24"/>
          <w:szCs w:val="24"/>
          <w:lang w:eastAsia="ja-JP"/>
        </w:rPr>
        <w:t>.</w:t>
      </w:r>
      <w:r w:rsidR="003C3A8A" w:rsidRPr="005D54F4">
        <w:rPr>
          <w:rFonts w:eastAsia="MS Mincho"/>
          <w:color w:val="000000" w:themeColor="text1"/>
          <w:sz w:val="24"/>
          <w:szCs w:val="24"/>
          <w:lang w:eastAsia="ja-JP"/>
        </w:rPr>
        <w:t> </w:t>
      </w:r>
      <w:r w:rsidR="00891D80" w:rsidRPr="005D54F4">
        <w:rPr>
          <w:rFonts w:eastAsia="MS Mincho"/>
          <w:color w:val="000000" w:themeColor="text1"/>
          <w:sz w:val="24"/>
          <w:szCs w:val="24"/>
          <w:lang w:eastAsia="ja-JP"/>
        </w:rPr>
        <w:t>В</w:t>
      </w:r>
      <w:r w:rsidR="005D54F4" w:rsidRPr="005D54F4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891D80" w:rsidRPr="005D54F4">
        <w:rPr>
          <w:rFonts w:eastAsia="MS Mincho"/>
          <w:color w:val="000000" w:themeColor="text1"/>
          <w:sz w:val="24"/>
          <w:szCs w:val="24"/>
          <w:lang w:eastAsia="ja-JP"/>
        </w:rPr>
        <w:t>настоящих</w:t>
      </w:r>
      <w:r w:rsidR="005D54F4" w:rsidRPr="005D54F4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B90174" w:rsidRPr="005D54F4">
        <w:rPr>
          <w:rFonts w:eastAsia="MS Mincho"/>
          <w:color w:val="000000" w:themeColor="text1"/>
          <w:sz w:val="24"/>
          <w:szCs w:val="24"/>
          <w:lang w:eastAsia="ja-JP"/>
        </w:rPr>
        <w:t>Методических</w:t>
      </w:r>
      <w:r w:rsidR="005D54F4" w:rsidRPr="005D54F4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B90174" w:rsidRPr="005D54F4">
        <w:rPr>
          <w:rFonts w:eastAsia="MS Mincho"/>
          <w:color w:val="000000" w:themeColor="text1"/>
          <w:sz w:val="24"/>
          <w:szCs w:val="24"/>
          <w:lang w:eastAsia="ja-JP"/>
        </w:rPr>
        <w:t>п</w:t>
      </w:r>
      <w:r w:rsidR="00891D80" w:rsidRPr="005D54F4">
        <w:rPr>
          <w:rFonts w:eastAsia="MS Mincho"/>
          <w:color w:val="000000" w:themeColor="text1"/>
          <w:sz w:val="24"/>
          <w:szCs w:val="24"/>
          <w:lang w:eastAsia="ja-JP"/>
        </w:rPr>
        <w:t xml:space="preserve">оложениях </w:t>
      </w:r>
      <w:r w:rsidR="00D82452" w:rsidRPr="005D54F4">
        <w:rPr>
          <w:rFonts w:eastAsia="MS Mincho"/>
          <w:color w:val="000000" w:themeColor="text1"/>
          <w:sz w:val="24"/>
          <w:szCs w:val="24"/>
          <w:lang w:eastAsia="ja-JP"/>
        </w:rPr>
        <w:t>используются следующие основные термины</w:t>
      </w:r>
      <w:r w:rsidR="005D54F4" w:rsidRPr="005D54F4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D82452" w:rsidRPr="005D54F4">
        <w:rPr>
          <w:rFonts w:eastAsia="MS Mincho"/>
          <w:color w:val="000000" w:themeColor="text1"/>
          <w:sz w:val="24"/>
          <w:szCs w:val="24"/>
          <w:lang w:eastAsia="ja-JP"/>
        </w:rPr>
        <w:t>и определения:</w:t>
      </w:r>
    </w:p>
    <w:p w:rsidR="00B600FF" w:rsidRDefault="00B600FF" w:rsidP="00B600FF">
      <w:pPr>
        <w:spacing w:before="20" w:after="40" w:line="312" w:lineRule="auto"/>
        <w:ind w:firstLine="567"/>
        <w:jc w:val="both"/>
        <w:rPr>
          <w:sz w:val="24"/>
          <w:szCs w:val="24"/>
        </w:rPr>
      </w:pPr>
      <w:r w:rsidRPr="00C0666D">
        <w:rPr>
          <w:b/>
          <w:bCs/>
          <w:sz w:val="24"/>
          <w:szCs w:val="24"/>
        </w:rPr>
        <w:t xml:space="preserve">валовая добавленная стоимость (ВДС) </w:t>
      </w:r>
      <w:r w:rsidRPr="00C0666D">
        <w:rPr>
          <w:sz w:val="24"/>
          <w:szCs w:val="24"/>
        </w:rPr>
        <w:t>определяется как разница между стоимостью произведенных товаров и услуг (выпуском) и стоимостью товаров и услуг, полностью потребленных в процессе производства (промежуточным потреблением);</w:t>
      </w:r>
    </w:p>
    <w:p w:rsidR="00C0666D" w:rsidRDefault="009A6623" w:rsidP="00C0666D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9A6623">
        <w:rPr>
          <w:b/>
          <w:bCs/>
          <w:color w:val="000000" w:themeColor="text1"/>
          <w:sz w:val="24"/>
          <w:szCs w:val="24"/>
        </w:rPr>
        <w:t xml:space="preserve">валовой внутренний продукт (ВВП) </w:t>
      </w:r>
      <w:r w:rsidRPr="009A6623">
        <w:rPr>
          <w:color w:val="000000" w:themeColor="text1"/>
          <w:sz w:val="24"/>
          <w:szCs w:val="24"/>
        </w:rPr>
        <w:t>– один из важнейших показателей СНС,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характеризующий конечный результат производственной деятельности экономических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единиц-резидентов, который измеряется стоимостью товаров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услуг,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произведенных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этими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единицами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для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конечного</w:t>
      </w:r>
      <w:r>
        <w:rPr>
          <w:color w:val="000000" w:themeColor="text1"/>
          <w:sz w:val="24"/>
          <w:szCs w:val="24"/>
        </w:rPr>
        <w:t xml:space="preserve"> </w:t>
      </w:r>
      <w:r w:rsidRPr="009A6623">
        <w:rPr>
          <w:color w:val="000000" w:themeColor="text1"/>
          <w:sz w:val="24"/>
          <w:szCs w:val="24"/>
        </w:rPr>
        <w:t>использования;</w:t>
      </w:r>
    </w:p>
    <w:p w:rsidR="00C0666D" w:rsidRDefault="00C0666D" w:rsidP="00C0666D">
      <w:pPr>
        <w:spacing w:before="20" w:after="40" w:line="312" w:lineRule="auto"/>
        <w:ind w:firstLine="567"/>
        <w:jc w:val="both"/>
        <w:rPr>
          <w:sz w:val="24"/>
          <w:szCs w:val="24"/>
          <w:lang w:val="uz-Cyrl-UZ"/>
        </w:rPr>
      </w:pPr>
      <w:r w:rsidRPr="00C0666D">
        <w:rPr>
          <w:b/>
          <w:sz w:val="24"/>
          <w:szCs w:val="24"/>
        </w:rPr>
        <w:t>валовой</w:t>
      </w:r>
      <w:r w:rsidRPr="00C0666D">
        <w:rPr>
          <w:b/>
          <w:sz w:val="24"/>
          <w:szCs w:val="24"/>
          <w:lang w:val="uz-Cyrl-UZ"/>
        </w:rPr>
        <w:t xml:space="preserve"> </w:t>
      </w:r>
      <w:r w:rsidRPr="00C0666D">
        <w:rPr>
          <w:b/>
          <w:sz w:val="24"/>
          <w:szCs w:val="24"/>
        </w:rPr>
        <w:t>региональный</w:t>
      </w:r>
      <w:r w:rsidRPr="00C0666D">
        <w:rPr>
          <w:b/>
          <w:sz w:val="24"/>
          <w:szCs w:val="24"/>
          <w:lang w:val="uz-Cyrl-UZ"/>
        </w:rPr>
        <w:t xml:space="preserve"> </w:t>
      </w:r>
      <w:r w:rsidRPr="00C0666D">
        <w:rPr>
          <w:b/>
          <w:sz w:val="24"/>
          <w:szCs w:val="24"/>
        </w:rPr>
        <w:t>продукт</w:t>
      </w:r>
      <w:r w:rsidRPr="00C0666D">
        <w:rPr>
          <w:b/>
          <w:sz w:val="24"/>
          <w:szCs w:val="24"/>
          <w:lang w:val="uz-Cyrl-UZ"/>
        </w:rPr>
        <w:t xml:space="preserve"> </w:t>
      </w:r>
      <w:r w:rsidRPr="00C0666D">
        <w:rPr>
          <w:b/>
          <w:sz w:val="24"/>
          <w:szCs w:val="24"/>
        </w:rPr>
        <w:t>(ВРП)</w:t>
      </w:r>
      <w:r w:rsidRPr="00C0666D">
        <w:rPr>
          <w:sz w:val="24"/>
          <w:szCs w:val="24"/>
        </w:rPr>
        <w:t xml:space="preserve"> – обобщающий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показатель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развития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региона.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ВРП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является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показателем,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идентичным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ВВП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по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своему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экономическому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содержанию,</w:t>
      </w:r>
      <w:r w:rsidRPr="00C0666D">
        <w:rPr>
          <w:sz w:val="24"/>
          <w:szCs w:val="24"/>
          <w:lang w:val="uz-Cyrl-UZ"/>
        </w:rPr>
        <w:t xml:space="preserve"> </w:t>
      </w:r>
      <w:r w:rsidR="00FF4B4B">
        <w:rPr>
          <w:sz w:val="24"/>
          <w:szCs w:val="24"/>
        </w:rPr>
        <w:t xml:space="preserve">и </w:t>
      </w:r>
      <w:r w:rsidRPr="00C0666D">
        <w:rPr>
          <w:sz w:val="24"/>
          <w:szCs w:val="24"/>
        </w:rPr>
        <w:t>представляет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собой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стоимость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конечных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товаров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и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услуг,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произведенных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экономическими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единицами,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являющимися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резидентами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данного</w:t>
      </w:r>
      <w:r w:rsidRPr="00C0666D">
        <w:rPr>
          <w:sz w:val="24"/>
          <w:szCs w:val="24"/>
          <w:lang w:val="uz-Cyrl-UZ"/>
        </w:rPr>
        <w:t xml:space="preserve"> </w:t>
      </w:r>
      <w:r w:rsidRPr="00C0666D">
        <w:rPr>
          <w:sz w:val="24"/>
          <w:szCs w:val="24"/>
        </w:rPr>
        <w:t>региона</w:t>
      </w:r>
      <w:r w:rsidRPr="00C0666D">
        <w:rPr>
          <w:sz w:val="24"/>
          <w:szCs w:val="24"/>
          <w:lang w:val="uz-Cyrl-UZ"/>
        </w:rPr>
        <w:t>;</w:t>
      </w:r>
    </w:p>
    <w:p w:rsidR="0005411D" w:rsidRPr="00B8025A" w:rsidRDefault="0005411D" w:rsidP="00C0666D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162599">
        <w:rPr>
          <w:b/>
          <w:color w:val="000000" w:themeColor="text1"/>
          <w:sz w:val="24"/>
          <w:szCs w:val="24"/>
        </w:rPr>
        <w:t>население, занятое в экономике -</w:t>
      </w:r>
      <w:r w:rsidRPr="00162599">
        <w:rPr>
          <w:color w:val="000000" w:themeColor="text1"/>
          <w:sz w:val="24"/>
          <w:szCs w:val="24"/>
        </w:rPr>
        <w:t xml:space="preserve"> лица, работающие по найму, в том числе выполняющие работу за вознаграждение в течение неполного рабочего времени или на дому, а также имеющие иную оплачиваемую работу, включая временные работы; временно отсутствующие на рабочем месте в связи с болезнью, отпуском, профессиональной подготовкой, переподготовкой, повышением квалификации, приостановкой производства, а также в иных случаях, когда в соответствии </w:t>
      </w:r>
      <w:r w:rsidR="00AF11F9">
        <w:rPr>
          <w:color w:val="000000" w:themeColor="text1"/>
          <w:sz w:val="24"/>
          <w:szCs w:val="24"/>
        </w:rPr>
        <w:br/>
      </w:r>
      <w:r w:rsidRPr="00162599">
        <w:rPr>
          <w:color w:val="000000" w:themeColor="text1"/>
          <w:sz w:val="24"/>
          <w:szCs w:val="24"/>
        </w:rPr>
        <w:t xml:space="preserve">с законодательством за временно отсутствующим работником сохраняется место работы; </w:t>
      </w:r>
      <w:r w:rsidRPr="00162599">
        <w:rPr>
          <w:color w:val="000000" w:themeColor="text1"/>
          <w:sz w:val="24"/>
          <w:szCs w:val="24"/>
        </w:rPr>
        <w:lastRenderedPageBreak/>
        <w:t xml:space="preserve">избранные или назначенные на оплачиваемую должность; </w:t>
      </w:r>
      <w:proofErr w:type="gramStart"/>
      <w:r w:rsidRPr="00162599">
        <w:rPr>
          <w:color w:val="000000" w:themeColor="text1"/>
          <w:sz w:val="24"/>
          <w:szCs w:val="24"/>
        </w:rPr>
        <w:t xml:space="preserve">самостоятельно обеспечивающие себя работой, в том числе занимающиеся предпринимательской деятельностью, ремесленники, участники семейных предприятий, члены дехканских хозяйств, производственных кооперативов, фермеры и другие в соответствии </w:t>
      </w:r>
      <w:r w:rsidR="00AF11F9">
        <w:rPr>
          <w:color w:val="000000" w:themeColor="text1"/>
          <w:sz w:val="24"/>
          <w:szCs w:val="24"/>
        </w:rPr>
        <w:br/>
      </w:r>
      <w:r w:rsidRPr="00162599">
        <w:rPr>
          <w:color w:val="000000" w:themeColor="text1"/>
          <w:sz w:val="24"/>
          <w:szCs w:val="24"/>
        </w:rPr>
        <w:t>с законодательством;</w:t>
      </w:r>
      <w:r w:rsidR="00E8763B" w:rsidRPr="00162599">
        <w:rPr>
          <w:color w:val="000000" w:themeColor="text1"/>
          <w:sz w:val="24"/>
          <w:szCs w:val="24"/>
        </w:rPr>
        <w:t xml:space="preserve"> </w:t>
      </w:r>
      <w:r w:rsidR="00FC3BE5" w:rsidRPr="00162599">
        <w:rPr>
          <w:sz w:val="24"/>
          <w:szCs w:val="24"/>
        </w:rPr>
        <w:t>проходящие службу в Вооруженных Силах Республики Узбекистан, в том числе в войсках</w:t>
      </w:r>
      <w:r w:rsidR="00E8763B" w:rsidRPr="00162599">
        <w:rPr>
          <w:sz w:val="24"/>
          <w:szCs w:val="24"/>
        </w:rPr>
        <w:t xml:space="preserve"> </w:t>
      </w:r>
      <w:r w:rsidR="00FC3BE5" w:rsidRPr="00162599">
        <w:rPr>
          <w:sz w:val="24"/>
          <w:szCs w:val="24"/>
        </w:rPr>
        <w:t>Министерства внутренних дел, Министерства по чрезвычайным ситуациям, Службы государственной безопасности Республики Узбекистан и их органах, а также альтернативную</w:t>
      </w:r>
      <w:r w:rsidR="00E8763B" w:rsidRPr="00162599">
        <w:rPr>
          <w:sz w:val="24"/>
          <w:szCs w:val="24"/>
        </w:rPr>
        <w:t xml:space="preserve"> </w:t>
      </w:r>
      <w:r w:rsidR="00FC3BE5" w:rsidRPr="00162599">
        <w:rPr>
          <w:sz w:val="24"/>
          <w:szCs w:val="24"/>
        </w:rPr>
        <w:t>службу;</w:t>
      </w:r>
      <w:proofErr w:type="gramEnd"/>
      <w:r w:rsidR="00E8763B" w:rsidRPr="00162599">
        <w:rPr>
          <w:sz w:val="24"/>
          <w:szCs w:val="24"/>
        </w:rPr>
        <w:t xml:space="preserve"> </w:t>
      </w:r>
      <w:proofErr w:type="gramStart"/>
      <w:r w:rsidRPr="00162599">
        <w:rPr>
          <w:color w:val="000000" w:themeColor="text1"/>
          <w:sz w:val="24"/>
          <w:szCs w:val="24"/>
        </w:rPr>
        <w:t>работающие</w:t>
      </w:r>
      <w:proofErr w:type="gramEnd"/>
      <w:r w:rsidRPr="00162599">
        <w:rPr>
          <w:color w:val="000000" w:themeColor="text1"/>
          <w:sz w:val="24"/>
          <w:szCs w:val="24"/>
        </w:rPr>
        <w:t xml:space="preserve"> в негосударственных некоммерческих организациях, в том числе религиозных,</w:t>
      </w:r>
      <w:r w:rsidR="00264043" w:rsidRPr="00162599">
        <w:rPr>
          <w:color w:val="000000" w:themeColor="text1"/>
          <w:sz w:val="24"/>
          <w:szCs w:val="24"/>
        </w:rPr>
        <w:t xml:space="preserve"> </w:t>
      </w:r>
      <w:r w:rsidRPr="00162599">
        <w:rPr>
          <w:color w:val="000000" w:themeColor="text1"/>
          <w:sz w:val="24"/>
          <w:szCs w:val="24"/>
        </w:rPr>
        <w:t xml:space="preserve">осуществляющих свою деятельность </w:t>
      </w:r>
      <w:r w:rsidR="00AF11F9">
        <w:rPr>
          <w:color w:val="000000" w:themeColor="text1"/>
          <w:sz w:val="24"/>
          <w:szCs w:val="24"/>
        </w:rPr>
        <w:br/>
      </w:r>
      <w:r w:rsidRPr="00162599">
        <w:rPr>
          <w:color w:val="000000" w:themeColor="text1"/>
          <w:sz w:val="24"/>
          <w:szCs w:val="24"/>
        </w:rPr>
        <w:t>в соответствии</w:t>
      </w:r>
      <w:r w:rsidR="00264043" w:rsidRPr="00162599">
        <w:rPr>
          <w:color w:val="000000" w:themeColor="text1"/>
          <w:sz w:val="24"/>
          <w:szCs w:val="24"/>
        </w:rPr>
        <w:t xml:space="preserve"> </w:t>
      </w:r>
      <w:r w:rsidRPr="00162599">
        <w:rPr>
          <w:color w:val="000000" w:themeColor="text1"/>
          <w:sz w:val="24"/>
          <w:szCs w:val="24"/>
        </w:rPr>
        <w:t>с</w:t>
      </w:r>
      <w:r w:rsidR="00264043" w:rsidRPr="00162599">
        <w:rPr>
          <w:color w:val="000000" w:themeColor="text1"/>
          <w:sz w:val="24"/>
          <w:szCs w:val="24"/>
        </w:rPr>
        <w:t xml:space="preserve"> </w:t>
      </w:r>
      <w:r w:rsidRPr="00162599">
        <w:rPr>
          <w:color w:val="000000" w:themeColor="text1"/>
          <w:sz w:val="24"/>
          <w:szCs w:val="24"/>
        </w:rPr>
        <w:t>законодательством;</w:t>
      </w:r>
    </w:p>
    <w:p w:rsidR="000037C5" w:rsidRDefault="000037C5" w:rsidP="000037C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C0666D">
        <w:rPr>
          <w:b/>
          <w:color w:val="000000" w:themeColor="text1"/>
          <w:sz w:val="24"/>
          <w:szCs w:val="24"/>
        </w:rPr>
        <w:t>индекс производительности</w:t>
      </w:r>
      <w:r>
        <w:rPr>
          <w:b/>
          <w:color w:val="000000" w:themeColor="text1"/>
          <w:sz w:val="24"/>
          <w:szCs w:val="24"/>
        </w:rPr>
        <w:t xml:space="preserve"> </w:t>
      </w:r>
      <w:r w:rsidRPr="00C0666D">
        <w:rPr>
          <w:b/>
          <w:color w:val="000000" w:themeColor="text1"/>
          <w:sz w:val="24"/>
          <w:szCs w:val="24"/>
        </w:rPr>
        <w:t>труда</w:t>
      </w:r>
      <w:r w:rsidRPr="00C0666D">
        <w:rPr>
          <w:color w:val="000000" w:themeColor="text1"/>
          <w:sz w:val="24"/>
          <w:szCs w:val="24"/>
        </w:rPr>
        <w:t xml:space="preserve"> –</w:t>
      </w:r>
      <w:r>
        <w:rPr>
          <w:color w:val="000000" w:themeColor="text1"/>
          <w:sz w:val="24"/>
          <w:szCs w:val="24"/>
        </w:rPr>
        <w:t xml:space="preserve"> </w:t>
      </w:r>
      <w:r w:rsidRPr="00C0666D">
        <w:rPr>
          <w:color w:val="000000" w:themeColor="text1"/>
          <w:sz w:val="24"/>
          <w:szCs w:val="24"/>
        </w:rPr>
        <w:t>показатель эффективности производства,</w:t>
      </w:r>
      <w:r>
        <w:rPr>
          <w:color w:val="000000" w:themeColor="text1"/>
          <w:sz w:val="24"/>
          <w:szCs w:val="24"/>
        </w:rPr>
        <w:t xml:space="preserve"> </w:t>
      </w:r>
      <w:r w:rsidRPr="00C0666D">
        <w:rPr>
          <w:color w:val="000000" w:themeColor="text1"/>
          <w:sz w:val="24"/>
          <w:szCs w:val="24"/>
        </w:rPr>
        <w:t>характеризующий</w:t>
      </w:r>
      <w:r>
        <w:rPr>
          <w:color w:val="000000" w:themeColor="text1"/>
          <w:sz w:val="24"/>
          <w:szCs w:val="24"/>
        </w:rPr>
        <w:t xml:space="preserve"> </w:t>
      </w:r>
      <w:r w:rsidRPr="00C0666D">
        <w:rPr>
          <w:iCs/>
          <w:sz w:val="24"/>
          <w:szCs w:val="24"/>
        </w:rPr>
        <w:t>изменение</w:t>
      </w:r>
      <w:r>
        <w:rPr>
          <w:iCs/>
          <w:sz w:val="24"/>
          <w:szCs w:val="24"/>
        </w:rPr>
        <w:t xml:space="preserve"> </w:t>
      </w:r>
      <w:r w:rsidRPr="00C0666D">
        <w:rPr>
          <w:color w:val="000000" w:themeColor="text1"/>
          <w:sz w:val="24"/>
          <w:szCs w:val="24"/>
        </w:rPr>
        <w:t>производительности</w:t>
      </w:r>
      <w:r>
        <w:rPr>
          <w:color w:val="000000" w:themeColor="text1"/>
          <w:sz w:val="24"/>
          <w:szCs w:val="24"/>
        </w:rPr>
        <w:t xml:space="preserve"> </w:t>
      </w:r>
      <w:r w:rsidRPr="00C0666D">
        <w:rPr>
          <w:color w:val="000000" w:themeColor="text1"/>
          <w:sz w:val="24"/>
          <w:szCs w:val="24"/>
        </w:rPr>
        <w:t>труда</w:t>
      </w:r>
      <w:r w:rsidR="006764E4">
        <w:rPr>
          <w:color w:val="000000" w:themeColor="text1"/>
          <w:sz w:val="24"/>
          <w:szCs w:val="24"/>
          <w:lang w:val="uz-Cyrl-UZ"/>
        </w:rPr>
        <w:t>;</w:t>
      </w:r>
    </w:p>
    <w:p w:rsidR="000037C5" w:rsidRPr="000037C5" w:rsidRDefault="000037C5" w:rsidP="000037C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C0666D">
        <w:rPr>
          <w:b/>
          <w:color w:val="000000" w:themeColor="text1"/>
          <w:sz w:val="24"/>
          <w:szCs w:val="24"/>
        </w:rPr>
        <w:t>индекс</w:t>
      </w:r>
      <w:r>
        <w:rPr>
          <w:b/>
          <w:color w:val="000000" w:themeColor="text1"/>
          <w:sz w:val="24"/>
          <w:szCs w:val="24"/>
        </w:rPr>
        <w:t xml:space="preserve"> </w:t>
      </w:r>
      <w:r w:rsidRPr="00C0666D">
        <w:rPr>
          <w:b/>
          <w:color w:val="000000" w:themeColor="text1"/>
          <w:sz w:val="24"/>
          <w:szCs w:val="24"/>
        </w:rPr>
        <w:t>физического объема ВВП (ВРП, ВДС)</w:t>
      </w:r>
      <w:r w:rsidRPr="00C0666D">
        <w:rPr>
          <w:sz w:val="24"/>
          <w:szCs w:val="24"/>
        </w:rPr>
        <w:t xml:space="preserve"> </w:t>
      </w:r>
      <w:r w:rsidRPr="00C0666D">
        <w:rPr>
          <w:color w:val="000000" w:themeColor="text1"/>
          <w:sz w:val="24"/>
          <w:szCs w:val="24"/>
        </w:rPr>
        <w:t xml:space="preserve">исчисляется как отношение </w:t>
      </w:r>
      <w:r>
        <w:rPr>
          <w:color w:val="000000" w:themeColor="text1"/>
          <w:sz w:val="24"/>
          <w:szCs w:val="24"/>
        </w:rPr>
        <w:br/>
      </w:r>
      <w:r w:rsidRPr="00C0666D">
        <w:rPr>
          <w:color w:val="000000" w:themeColor="text1"/>
          <w:sz w:val="24"/>
          <w:szCs w:val="24"/>
        </w:rPr>
        <w:t xml:space="preserve">ВВП (ВРП, ВДС) отчетного периода, рассчитанного в постоянных ценах, т.е. в ценах соответствующего периода прошлого года (реальный ВВП (ВРП, ВДС)), </w:t>
      </w:r>
      <w:r>
        <w:rPr>
          <w:color w:val="000000" w:themeColor="text1"/>
          <w:sz w:val="24"/>
          <w:szCs w:val="24"/>
        </w:rPr>
        <w:br/>
      </w:r>
      <w:r w:rsidRPr="00C0666D">
        <w:rPr>
          <w:color w:val="000000" w:themeColor="text1"/>
          <w:sz w:val="24"/>
          <w:szCs w:val="24"/>
        </w:rPr>
        <w:t>к ВВП (ВРП, ВДС) в текущих ценах соответ</w:t>
      </w:r>
      <w:r>
        <w:rPr>
          <w:color w:val="000000" w:themeColor="text1"/>
          <w:sz w:val="24"/>
          <w:szCs w:val="24"/>
        </w:rPr>
        <w:t>ствующего периода прошлого года</w:t>
      </w:r>
      <w:r w:rsidR="006764E4">
        <w:rPr>
          <w:color w:val="000000" w:themeColor="text1"/>
          <w:sz w:val="24"/>
          <w:szCs w:val="24"/>
        </w:rPr>
        <w:t>;</w:t>
      </w:r>
    </w:p>
    <w:p w:rsidR="00C0666D" w:rsidRDefault="00C0666D" w:rsidP="00C0666D">
      <w:pPr>
        <w:spacing w:before="20" w:after="40" w:line="312" w:lineRule="auto"/>
        <w:ind w:firstLine="567"/>
        <w:jc w:val="both"/>
        <w:rPr>
          <w:sz w:val="24"/>
          <w:szCs w:val="24"/>
        </w:rPr>
      </w:pPr>
      <w:r w:rsidRPr="00DE43F9">
        <w:rPr>
          <w:b/>
          <w:color w:val="000000" w:themeColor="text1"/>
          <w:sz w:val="24"/>
          <w:szCs w:val="24"/>
        </w:rPr>
        <w:t>производительность труда</w:t>
      </w:r>
      <w:r w:rsidRPr="00DE43F9">
        <w:rPr>
          <w:color w:val="000000" w:themeColor="text1"/>
          <w:sz w:val="24"/>
          <w:szCs w:val="24"/>
          <w:lang w:val="uz-Cyrl-UZ"/>
        </w:rPr>
        <w:t xml:space="preserve"> </w:t>
      </w:r>
      <w:r w:rsidRPr="00DE43F9">
        <w:rPr>
          <w:color w:val="000000" w:themeColor="text1"/>
          <w:sz w:val="24"/>
          <w:szCs w:val="24"/>
        </w:rPr>
        <w:t>–</w:t>
      </w:r>
      <w:r w:rsidR="00DE43F9" w:rsidRPr="00DE43F9">
        <w:rPr>
          <w:color w:val="000000" w:themeColor="text1"/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показатель эффективности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производства, характеризующий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выпуск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или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валовую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добавленную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стоимость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в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расчете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на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единицу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используемых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трудовых</w:t>
      </w:r>
      <w:r w:rsidR="00DE43F9" w:rsidRPr="00DE43F9">
        <w:rPr>
          <w:sz w:val="24"/>
          <w:szCs w:val="24"/>
        </w:rPr>
        <w:t xml:space="preserve"> </w:t>
      </w:r>
      <w:r w:rsidR="0094637E" w:rsidRPr="00DE43F9">
        <w:rPr>
          <w:sz w:val="24"/>
          <w:szCs w:val="24"/>
        </w:rPr>
        <w:t>ресурсов.</w:t>
      </w:r>
    </w:p>
    <w:p w:rsidR="00953308" w:rsidRPr="0094637E" w:rsidRDefault="00953308" w:rsidP="00C0666D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  <w:lang w:val="uz-Cyrl-UZ"/>
        </w:rPr>
      </w:pPr>
      <w:r w:rsidRPr="00B8025A">
        <w:rPr>
          <w:bCs/>
          <w:iCs/>
          <w:color w:val="000000" w:themeColor="text1"/>
          <w:sz w:val="24"/>
          <w:szCs w:val="24"/>
        </w:rPr>
        <w:t xml:space="preserve">2. </w:t>
      </w:r>
      <w:r w:rsidRPr="00B8025A">
        <w:rPr>
          <w:color w:val="000000" w:themeColor="text1"/>
          <w:sz w:val="24"/>
          <w:szCs w:val="24"/>
        </w:rPr>
        <w:t>Расчет производительности труда</w:t>
      </w:r>
      <w:r w:rsidR="0007226C" w:rsidRPr="00B8025A">
        <w:rPr>
          <w:color w:val="000000" w:themeColor="text1"/>
          <w:sz w:val="24"/>
          <w:szCs w:val="24"/>
        </w:rPr>
        <w:t xml:space="preserve"> </w:t>
      </w:r>
      <w:r w:rsidRPr="00B8025A">
        <w:rPr>
          <w:color w:val="000000" w:themeColor="text1"/>
          <w:sz w:val="24"/>
          <w:szCs w:val="24"/>
        </w:rPr>
        <w:t>осуществляется</w:t>
      </w:r>
      <w:r w:rsidR="0007226C" w:rsidRPr="00B8025A">
        <w:rPr>
          <w:color w:val="000000" w:themeColor="text1"/>
          <w:sz w:val="24"/>
          <w:szCs w:val="24"/>
        </w:rPr>
        <w:t xml:space="preserve"> </w:t>
      </w:r>
      <w:r w:rsidRPr="00B8025A">
        <w:rPr>
          <w:iCs/>
          <w:sz w:val="24"/>
          <w:szCs w:val="24"/>
        </w:rPr>
        <w:t>ежегодно</w:t>
      </w:r>
      <w:r w:rsidR="0007226C" w:rsidRPr="00B8025A">
        <w:rPr>
          <w:iCs/>
          <w:sz w:val="24"/>
          <w:szCs w:val="24"/>
        </w:rPr>
        <w:t xml:space="preserve"> и </w:t>
      </w:r>
      <w:r w:rsidR="0007226C" w:rsidRPr="00B8025A">
        <w:rPr>
          <w:color w:val="000000" w:themeColor="text1"/>
          <w:sz w:val="24"/>
          <w:szCs w:val="24"/>
        </w:rPr>
        <w:t xml:space="preserve">ежеквартально </w:t>
      </w:r>
      <w:r w:rsidR="0007226C" w:rsidRPr="00B8025A">
        <w:rPr>
          <w:color w:val="000000" w:themeColor="text1"/>
          <w:sz w:val="24"/>
          <w:szCs w:val="24"/>
        </w:rPr>
        <w:br/>
      </w:r>
      <w:r w:rsidRPr="00B8025A">
        <w:rPr>
          <w:color w:val="000000" w:themeColor="text1"/>
          <w:sz w:val="24"/>
          <w:szCs w:val="24"/>
        </w:rPr>
        <w:t>по</w:t>
      </w:r>
      <w:r w:rsidR="0007226C" w:rsidRPr="00B8025A">
        <w:rPr>
          <w:color w:val="000000" w:themeColor="text1"/>
          <w:sz w:val="24"/>
          <w:szCs w:val="24"/>
        </w:rPr>
        <w:t xml:space="preserve"> </w:t>
      </w:r>
      <w:r w:rsidRPr="00B8025A">
        <w:rPr>
          <w:color w:val="000000" w:themeColor="text1"/>
          <w:sz w:val="24"/>
          <w:szCs w:val="24"/>
        </w:rPr>
        <w:t>республике и регионам, а также по валовой добавленной стоимости по видам экономической деятельности</w:t>
      </w:r>
      <w:r w:rsidRPr="00B8025A">
        <w:rPr>
          <w:bCs/>
          <w:iCs/>
          <w:color w:val="000000" w:themeColor="text1"/>
          <w:sz w:val="24"/>
          <w:szCs w:val="24"/>
        </w:rPr>
        <w:t>.</w:t>
      </w:r>
    </w:p>
    <w:p w:rsidR="00223745" w:rsidRPr="009D71B0" w:rsidRDefault="003C3A8A" w:rsidP="00EC1291">
      <w:pPr>
        <w:spacing w:before="240" w:after="120" w:line="312" w:lineRule="auto"/>
        <w:ind w:firstLine="0"/>
        <w:jc w:val="center"/>
        <w:rPr>
          <w:rFonts w:eastAsia="MS Mincho"/>
          <w:b/>
          <w:color w:val="000000" w:themeColor="text1"/>
          <w:sz w:val="26"/>
          <w:szCs w:val="26"/>
          <w:lang w:eastAsia="ja-JP"/>
        </w:rPr>
      </w:pPr>
      <w:r w:rsidRPr="009D71B0">
        <w:rPr>
          <w:rFonts w:eastAsia="MS Mincho"/>
          <w:b/>
          <w:color w:val="000000" w:themeColor="text1"/>
          <w:sz w:val="26"/>
          <w:szCs w:val="26"/>
          <w:lang w:eastAsia="ja-JP"/>
        </w:rPr>
        <w:t>2. </w:t>
      </w:r>
      <w:r w:rsidR="009D71B0" w:rsidRPr="009D71B0">
        <w:rPr>
          <w:b/>
          <w:bCs/>
          <w:color w:val="000000" w:themeColor="text1"/>
          <w:sz w:val="26"/>
          <w:szCs w:val="26"/>
          <w:lang w:val="kk-KZ"/>
        </w:rPr>
        <w:t xml:space="preserve">Источники информации и основные подходы к </w:t>
      </w:r>
      <w:r w:rsidR="009D71B0" w:rsidRPr="009D71B0">
        <w:rPr>
          <w:b/>
          <w:bCs/>
          <w:color w:val="000000" w:themeColor="text1"/>
          <w:sz w:val="26"/>
          <w:szCs w:val="26"/>
        </w:rPr>
        <w:t>расчету</w:t>
      </w:r>
      <w:r w:rsidR="00C164DB">
        <w:rPr>
          <w:b/>
          <w:bCs/>
          <w:color w:val="000000" w:themeColor="text1"/>
          <w:sz w:val="26"/>
          <w:szCs w:val="26"/>
        </w:rPr>
        <w:br/>
      </w:r>
      <w:r w:rsidR="009D71B0" w:rsidRPr="009D71B0">
        <w:rPr>
          <w:b/>
          <w:bCs/>
          <w:color w:val="000000" w:themeColor="text1"/>
          <w:sz w:val="26"/>
          <w:szCs w:val="26"/>
          <w:lang w:val="kk-KZ"/>
        </w:rPr>
        <w:t>производительности труда</w:t>
      </w:r>
    </w:p>
    <w:p w:rsidR="00C50FDB" w:rsidRPr="00DF44E5" w:rsidRDefault="00494BBD" w:rsidP="00C50FDB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F44E5">
        <w:rPr>
          <w:rFonts w:eastAsia="MS Mincho"/>
          <w:color w:val="000000" w:themeColor="text1"/>
          <w:sz w:val="24"/>
          <w:szCs w:val="24"/>
          <w:lang w:eastAsia="ja-JP"/>
        </w:rPr>
        <w:t>3</w:t>
      </w:r>
      <w:r w:rsidR="003C3A8A" w:rsidRPr="00DF44E5">
        <w:rPr>
          <w:rFonts w:eastAsia="MS Mincho"/>
          <w:color w:val="000000" w:themeColor="text1"/>
          <w:sz w:val="24"/>
          <w:szCs w:val="24"/>
          <w:lang w:eastAsia="ja-JP"/>
        </w:rPr>
        <w:t>.</w:t>
      </w:r>
      <w:r w:rsidR="00C50FDB" w:rsidRPr="00DF44E5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C50FDB" w:rsidRPr="00DF44E5">
        <w:rPr>
          <w:color w:val="000000" w:themeColor="text1"/>
          <w:sz w:val="24"/>
          <w:szCs w:val="24"/>
        </w:rPr>
        <w:t>Источниками информации для расчета производительности труда являются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F142C8" w:rsidRPr="00BA46D4">
        <w:rPr>
          <w:color w:val="000000" w:themeColor="text1"/>
          <w:sz w:val="24"/>
          <w:szCs w:val="24"/>
        </w:rPr>
        <w:t>официальные</w:t>
      </w:r>
      <w:r w:rsidR="00F142C8" w:rsidRPr="00BA46D4">
        <w:rPr>
          <w:color w:val="000000" w:themeColor="text1"/>
          <w:sz w:val="24"/>
          <w:szCs w:val="24"/>
          <w:lang w:val="uz-Cyrl-UZ"/>
        </w:rPr>
        <w:t xml:space="preserve"> </w:t>
      </w:r>
      <w:r w:rsidR="00F142C8" w:rsidRPr="00BA46D4">
        <w:rPr>
          <w:color w:val="000000" w:themeColor="text1"/>
          <w:sz w:val="24"/>
          <w:szCs w:val="24"/>
        </w:rPr>
        <w:t xml:space="preserve">статистические данные </w:t>
      </w:r>
      <w:r w:rsidR="00B8025A" w:rsidRPr="00BA46D4">
        <w:rPr>
          <w:color w:val="000000" w:themeColor="text1"/>
          <w:sz w:val="24"/>
          <w:szCs w:val="24"/>
        </w:rPr>
        <w:t>п</w:t>
      </w:r>
      <w:r w:rsidR="002A638B" w:rsidRPr="00BA46D4">
        <w:rPr>
          <w:color w:val="000000" w:themeColor="text1"/>
          <w:sz w:val="24"/>
          <w:szCs w:val="24"/>
        </w:rPr>
        <w:t>о</w:t>
      </w:r>
      <w:r w:rsidR="00F142C8" w:rsidRPr="00BA46D4">
        <w:rPr>
          <w:color w:val="000000" w:themeColor="text1"/>
          <w:sz w:val="24"/>
          <w:szCs w:val="24"/>
        </w:rPr>
        <w:t xml:space="preserve"> </w:t>
      </w:r>
      <w:r w:rsidR="002A638B" w:rsidRPr="00BA46D4">
        <w:rPr>
          <w:color w:val="000000" w:themeColor="text1"/>
          <w:sz w:val="24"/>
          <w:szCs w:val="24"/>
        </w:rPr>
        <w:t>численности</w:t>
      </w:r>
      <w:r w:rsidR="00F142C8" w:rsidRPr="00BA46D4">
        <w:rPr>
          <w:color w:val="000000" w:themeColor="text1"/>
          <w:sz w:val="24"/>
          <w:szCs w:val="24"/>
        </w:rPr>
        <w:t xml:space="preserve"> </w:t>
      </w:r>
      <w:r w:rsidR="00E11E97" w:rsidRPr="00BA46D4">
        <w:rPr>
          <w:color w:val="000000" w:themeColor="text1"/>
          <w:sz w:val="24"/>
          <w:szCs w:val="24"/>
        </w:rPr>
        <w:t>занятого</w:t>
      </w:r>
      <w:r w:rsidR="00F142C8" w:rsidRPr="00BA46D4">
        <w:rPr>
          <w:color w:val="000000" w:themeColor="text1"/>
          <w:sz w:val="24"/>
          <w:szCs w:val="24"/>
        </w:rPr>
        <w:t xml:space="preserve"> </w:t>
      </w:r>
      <w:r w:rsidR="002A638B" w:rsidRPr="00BA46D4">
        <w:rPr>
          <w:color w:val="000000" w:themeColor="text1"/>
          <w:sz w:val="24"/>
          <w:szCs w:val="24"/>
        </w:rPr>
        <w:t>населения</w:t>
      </w:r>
      <w:r w:rsidR="00E11E97" w:rsidRPr="00BA46D4">
        <w:rPr>
          <w:color w:val="000000" w:themeColor="text1"/>
          <w:sz w:val="24"/>
          <w:szCs w:val="24"/>
        </w:rPr>
        <w:t xml:space="preserve"> и</w:t>
      </w:r>
      <w:r w:rsidR="00E11E97" w:rsidRPr="00DF44E5">
        <w:rPr>
          <w:color w:val="000000" w:themeColor="text1"/>
          <w:sz w:val="24"/>
          <w:szCs w:val="24"/>
        </w:rPr>
        <w:t xml:space="preserve"> </w:t>
      </w:r>
      <w:r w:rsidR="007A1BC8" w:rsidRPr="00DF44E5">
        <w:rPr>
          <w:color w:val="000000" w:themeColor="text1"/>
          <w:sz w:val="24"/>
          <w:szCs w:val="24"/>
        </w:rPr>
        <w:br/>
      </w:r>
      <w:r w:rsidR="002A638B" w:rsidRPr="00DF44E5">
        <w:rPr>
          <w:color w:val="000000" w:themeColor="text1"/>
          <w:sz w:val="24"/>
          <w:szCs w:val="24"/>
        </w:rPr>
        <w:t>ВВП</w:t>
      </w:r>
      <w:r w:rsidR="00F142C8" w:rsidRPr="00DF44E5">
        <w:rPr>
          <w:color w:val="000000" w:themeColor="text1"/>
          <w:sz w:val="24"/>
          <w:szCs w:val="24"/>
        </w:rPr>
        <w:t xml:space="preserve"> </w:t>
      </w:r>
      <w:r w:rsidR="002A638B" w:rsidRPr="00DF44E5">
        <w:rPr>
          <w:color w:val="000000" w:themeColor="text1"/>
          <w:sz w:val="24"/>
          <w:szCs w:val="24"/>
        </w:rPr>
        <w:t>(ВРП</w:t>
      </w:r>
      <w:r w:rsidR="00D24A21" w:rsidRPr="00DF44E5">
        <w:rPr>
          <w:color w:val="000000" w:themeColor="text1"/>
          <w:sz w:val="24"/>
          <w:szCs w:val="24"/>
        </w:rPr>
        <w:t>, ВДС</w:t>
      </w:r>
      <w:r w:rsidR="002A638B" w:rsidRPr="00DF44E5">
        <w:rPr>
          <w:color w:val="000000" w:themeColor="text1"/>
          <w:sz w:val="24"/>
          <w:szCs w:val="24"/>
        </w:rPr>
        <w:t>),</w:t>
      </w:r>
      <w:r w:rsidR="00D24A21" w:rsidRPr="00DF44E5">
        <w:rPr>
          <w:color w:val="000000" w:themeColor="text1"/>
          <w:sz w:val="24"/>
          <w:szCs w:val="24"/>
        </w:rPr>
        <w:t xml:space="preserve"> </w:t>
      </w:r>
      <w:r w:rsidR="00B8025A" w:rsidRPr="00DF44E5">
        <w:rPr>
          <w:color w:val="000000" w:themeColor="text1"/>
          <w:sz w:val="24"/>
          <w:szCs w:val="24"/>
        </w:rPr>
        <w:t>формируемые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в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соответствии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с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Программой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государственных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статистических</w:t>
      </w:r>
      <w:r w:rsidR="001E59C9" w:rsidRPr="00DF44E5">
        <w:rPr>
          <w:color w:val="000000" w:themeColor="text1"/>
          <w:sz w:val="24"/>
          <w:szCs w:val="24"/>
        </w:rPr>
        <w:t xml:space="preserve"> </w:t>
      </w:r>
      <w:r w:rsidR="008F436E" w:rsidRPr="00DF44E5">
        <w:rPr>
          <w:color w:val="000000" w:themeColor="text1"/>
          <w:sz w:val="24"/>
          <w:szCs w:val="24"/>
        </w:rPr>
        <w:t>работ</w:t>
      </w:r>
      <w:r w:rsidR="00C50FDB" w:rsidRPr="00DF44E5">
        <w:rPr>
          <w:color w:val="000000" w:themeColor="text1"/>
          <w:sz w:val="24"/>
          <w:szCs w:val="24"/>
        </w:rPr>
        <w:t>.</w:t>
      </w:r>
    </w:p>
    <w:p w:rsidR="00C50FDB" w:rsidRDefault="00494BBD" w:rsidP="00C50FDB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F44E5">
        <w:rPr>
          <w:color w:val="000000" w:themeColor="text1"/>
          <w:sz w:val="24"/>
          <w:szCs w:val="24"/>
        </w:rPr>
        <w:t>4</w:t>
      </w:r>
      <w:r w:rsidR="00C50FDB" w:rsidRPr="00DF44E5">
        <w:rPr>
          <w:color w:val="000000" w:themeColor="text1"/>
          <w:sz w:val="24"/>
          <w:szCs w:val="24"/>
        </w:rPr>
        <w:t xml:space="preserve">. Производительность труда рассчитывается как отношение ВВП, ВРП 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и </w:t>
      </w:r>
      <w:r w:rsidR="00C50FDB" w:rsidRPr="00DF44E5">
        <w:rPr>
          <w:color w:val="000000" w:themeColor="text1"/>
          <w:sz w:val="24"/>
          <w:szCs w:val="24"/>
        </w:rPr>
        <w:t xml:space="preserve">валовой добавленной стоимости по </w:t>
      </w:r>
      <w:r w:rsidR="008F436E" w:rsidRPr="00DF44E5">
        <w:rPr>
          <w:color w:val="000000" w:themeColor="text1"/>
          <w:sz w:val="24"/>
          <w:szCs w:val="24"/>
        </w:rPr>
        <w:t xml:space="preserve">отдельным </w:t>
      </w:r>
      <w:r w:rsidR="00C50FDB" w:rsidRPr="00DF44E5">
        <w:rPr>
          <w:color w:val="000000" w:themeColor="text1"/>
          <w:sz w:val="24"/>
          <w:szCs w:val="24"/>
        </w:rPr>
        <w:t>вид</w:t>
      </w:r>
      <w:r w:rsidR="008F436E" w:rsidRPr="00DF44E5">
        <w:rPr>
          <w:color w:val="000000" w:themeColor="text1"/>
          <w:sz w:val="24"/>
          <w:szCs w:val="24"/>
        </w:rPr>
        <w:t>ам</w:t>
      </w:r>
      <w:r w:rsidR="00C50FDB" w:rsidRPr="00DF44E5">
        <w:rPr>
          <w:color w:val="000000" w:themeColor="text1"/>
          <w:sz w:val="24"/>
          <w:szCs w:val="24"/>
        </w:rPr>
        <w:t xml:space="preserve"> экономической деятельности к численности населения, занятого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 </w:t>
      </w:r>
      <w:r w:rsidR="00C50FDB" w:rsidRPr="00DF44E5">
        <w:rPr>
          <w:color w:val="000000" w:themeColor="text1"/>
          <w:sz w:val="24"/>
          <w:szCs w:val="24"/>
        </w:rPr>
        <w:t>в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 </w:t>
      </w:r>
      <w:r w:rsidR="00C50FDB" w:rsidRPr="00DF44E5">
        <w:rPr>
          <w:color w:val="000000" w:themeColor="text1"/>
          <w:sz w:val="24"/>
          <w:szCs w:val="24"/>
        </w:rPr>
        <w:t>экономике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 </w:t>
      </w:r>
      <w:r w:rsidR="00C50FDB" w:rsidRPr="00DF44E5">
        <w:rPr>
          <w:color w:val="000000" w:themeColor="text1"/>
          <w:sz w:val="24"/>
          <w:szCs w:val="24"/>
        </w:rPr>
        <w:t>республики,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 </w:t>
      </w:r>
      <w:r w:rsidR="00C50FDB" w:rsidRPr="00DF44E5">
        <w:rPr>
          <w:color w:val="000000" w:themeColor="text1"/>
          <w:sz w:val="24"/>
          <w:szCs w:val="24"/>
        </w:rPr>
        <w:t xml:space="preserve">региона и </w:t>
      </w:r>
      <w:r w:rsidR="00DF44E5" w:rsidRPr="00DF44E5">
        <w:rPr>
          <w:color w:val="000000" w:themeColor="text1"/>
          <w:sz w:val="24"/>
          <w:szCs w:val="24"/>
        </w:rPr>
        <w:t>соответствующим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 </w:t>
      </w:r>
      <w:r w:rsidR="00DF44E5" w:rsidRPr="00DF44E5">
        <w:rPr>
          <w:color w:val="000000" w:themeColor="text1"/>
          <w:sz w:val="24"/>
          <w:szCs w:val="24"/>
        </w:rPr>
        <w:t>видом</w:t>
      </w:r>
      <w:r w:rsidR="00C50FDB" w:rsidRPr="00DF44E5">
        <w:rPr>
          <w:color w:val="000000" w:themeColor="text1"/>
          <w:sz w:val="24"/>
          <w:szCs w:val="24"/>
          <w:lang w:val="uz-Cyrl-UZ"/>
        </w:rPr>
        <w:t xml:space="preserve"> </w:t>
      </w:r>
      <w:r w:rsidR="00C50FDB" w:rsidRPr="00DF44E5">
        <w:rPr>
          <w:color w:val="000000" w:themeColor="text1"/>
          <w:sz w:val="24"/>
          <w:szCs w:val="24"/>
        </w:rPr>
        <w:t>экономической деятельности.</w:t>
      </w:r>
    </w:p>
    <w:p w:rsidR="00C50FDB" w:rsidRDefault="00494BBD" w:rsidP="008E64A2">
      <w:pPr>
        <w:widowControl w:val="0"/>
        <w:autoSpaceDE w:val="0"/>
        <w:autoSpaceDN w:val="0"/>
        <w:adjustRightInd w:val="0"/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1B6F50">
        <w:rPr>
          <w:color w:val="000000" w:themeColor="text1"/>
          <w:sz w:val="24"/>
          <w:szCs w:val="24"/>
        </w:rPr>
        <w:t>5</w:t>
      </w:r>
      <w:r w:rsidR="00C50FDB" w:rsidRPr="001B6F50">
        <w:rPr>
          <w:color w:val="000000" w:themeColor="text1"/>
          <w:sz w:val="24"/>
          <w:szCs w:val="24"/>
        </w:rPr>
        <w:t xml:space="preserve">. Производительность труда по валовой добавленной стоимости рассчитывается по видам экономической деятельности в соответствии с </w:t>
      </w:r>
      <w:r w:rsidR="00531F20" w:rsidRPr="001B6F50">
        <w:rPr>
          <w:color w:val="000000" w:themeColor="text1"/>
          <w:sz w:val="24"/>
          <w:szCs w:val="24"/>
        </w:rPr>
        <w:t xml:space="preserve">Общегосударственным </w:t>
      </w:r>
      <w:r w:rsidR="00C50FDB" w:rsidRPr="001B6F50">
        <w:rPr>
          <w:color w:val="000000" w:themeColor="text1"/>
          <w:sz w:val="24"/>
          <w:szCs w:val="24"/>
        </w:rPr>
        <w:t xml:space="preserve">классификатором </w:t>
      </w:r>
      <w:r w:rsidR="00531F20" w:rsidRPr="001B6F50">
        <w:rPr>
          <w:color w:val="000000" w:themeColor="text1"/>
          <w:sz w:val="24"/>
          <w:szCs w:val="24"/>
        </w:rPr>
        <w:t xml:space="preserve">видов экономической деятельности Республики Узбекистан </w:t>
      </w:r>
      <w:r w:rsidR="006931CC" w:rsidRPr="001B6F50">
        <w:rPr>
          <w:color w:val="000000" w:themeColor="text1"/>
          <w:sz w:val="24"/>
          <w:szCs w:val="24"/>
        </w:rPr>
        <w:br/>
      </w:r>
      <w:r w:rsidR="00531F20" w:rsidRPr="001B6F50">
        <w:rPr>
          <w:color w:val="000000" w:themeColor="text1"/>
          <w:sz w:val="24"/>
          <w:szCs w:val="24"/>
        </w:rPr>
        <w:t>(далее – ОКЭД-2). Перечень видов экономической деятельности</w:t>
      </w:r>
      <w:r w:rsidR="000634CE" w:rsidRPr="001B6F50">
        <w:rPr>
          <w:color w:val="000000" w:themeColor="text1"/>
          <w:sz w:val="24"/>
          <w:szCs w:val="24"/>
        </w:rPr>
        <w:t xml:space="preserve"> для расч</w:t>
      </w:r>
      <w:r w:rsidR="001B6F50" w:rsidRPr="001B6F50">
        <w:rPr>
          <w:color w:val="000000" w:themeColor="text1"/>
          <w:sz w:val="24"/>
          <w:szCs w:val="24"/>
        </w:rPr>
        <w:t>ета производительности труда при</w:t>
      </w:r>
      <w:r w:rsidR="000634CE" w:rsidRPr="001B6F50">
        <w:rPr>
          <w:color w:val="000000" w:themeColor="text1"/>
          <w:sz w:val="24"/>
          <w:szCs w:val="24"/>
        </w:rPr>
        <w:t>веден согласно</w:t>
      </w:r>
      <w:r w:rsidR="004422D2" w:rsidRPr="001B6F50">
        <w:rPr>
          <w:color w:val="000000" w:themeColor="text1"/>
          <w:sz w:val="24"/>
          <w:szCs w:val="24"/>
        </w:rPr>
        <w:t xml:space="preserve"> </w:t>
      </w:r>
      <w:r w:rsidR="000634CE" w:rsidRPr="001B6F50">
        <w:rPr>
          <w:color w:val="000000" w:themeColor="text1"/>
          <w:sz w:val="24"/>
          <w:szCs w:val="24"/>
        </w:rPr>
        <w:t>приложению</w:t>
      </w:r>
      <w:r w:rsidR="00C85066" w:rsidRPr="001B6F50">
        <w:rPr>
          <w:color w:val="000000" w:themeColor="text1"/>
          <w:sz w:val="24"/>
          <w:szCs w:val="24"/>
        </w:rPr>
        <w:t xml:space="preserve"> №</w:t>
      </w:r>
      <w:r w:rsidR="000634CE" w:rsidRPr="001B6F50">
        <w:rPr>
          <w:color w:val="000000" w:themeColor="text1"/>
          <w:sz w:val="24"/>
          <w:szCs w:val="24"/>
        </w:rPr>
        <w:t>1</w:t>
      </w:r>
      <w:r w:rsidR="00471B78" w:rsidRPr="001B6F50">
        <w:rPr>
          <w:color w:val="000000" w:themeColor="text1"/>
          <w:sz w:val="24"/>
          <w:szCs w:val="24"/>
        </w:rPr>
        <w:t>.</w:t>
      </w:r>
    </w:p>
    <w:p w:rsidR="00DC5BF3" w:rsidRPr="00DC5BF3" w:rsidRDefault="009F7265" w:rsidP="00AE4004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6</w:t>
      </w:r>
      <w:r w:rsidR="00DC5BF3" w:rsidRPr="00DC5BF3">
        <w:rPr>
          <w:color w:val="000000" w:themeColor="text1"/>
          <w:sz w:val="24"/>
          <w:szCs w:val="24"/>
        </w:rPr>
        <w:t>.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Производительность труда по республике рассчитывается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как отношение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ВВП</w:t>
      </w:r>
      <w:r w:rsidR="00AE4004">
        <w:rPr>
          <w:color w:val="000000" w:themeColor="text1"/>
          <w:sz w:val="24"/>
          <w:szCs w:val="24"/>
        </w:rPr>
        <w:t xml:space="preserve"> </w:t>
      </w:r>
      <w:r w:rsidR="00AF11F9">
        <w:rPr>
          <w:color w:val="000000" w:themeColor="text1"/>
          <w:sz w:val="24"/>
          <w:szCs w:val="24"/>
        </w:rPr>
        <w:br/>
      </w:r>
      <w:r w:rsidR="00DC5BF3" w:rsidRPr="00DC5BF3">
        <w:rPr>
          <w:color w:val="000000" w:themeColor="text1"/>
          <w:sz w:val="24"/>
          <w:szCs w:val="24"/>
        </w:rPr>
        <w:t>в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текущих ценах к численности населения, занятого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в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экономике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республики,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по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формуле:</w:t>
      </w:r>
    </w:p>
    <w:p w:rsidR="00DC5BF3" w:rsidRPr="00DC5BF3" w:rsidRDefault="00A313DC" w:rsidP="003532F3">
      <w:pPr>
        <w:spacing w:before="20" w:after="40" w:line="312" w:lineRule="auto"/>
        <w:ind w:firstLine="0"/>
        <w:jc w:val="center"/>
        <w:rPr>
          <w:color w:val="000000" w:themeColor="text1"/>
          <w:sz w:val="24"/>
          <w:szCs w:val="24"/>
        </w:rPr>
      </w:pPr>
      <w:r w:rsidRPr="00DC5BF3">
        <w:rPr>
          <w:snapToGrid w:val="0"/>
          <w:color w:val="000000" w:themeColor="text1"/>
          <w:position w:val="-24"/>
          <w:sz w:val="24"/>
          <w:szCs w:val="24"/>
        </w:rPr>
        <w:object w:dxaOrig="1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82pt;height:34.45pt" o:ole="">
            <v:imagedata r:id="rId8" o:title=""/>
          </v:shape>
          <o:OLEObject Type="Embed" ProgID="Equation.3" ShapeID="_x0000_i1036" DrawAspect="Content" ObjectID="_1612861764" r:id="rId9"/>
        </w:object>
      </w:r>
    </w:p>
    <w:p w:rsidR="00DC5BF3" w:rsidRPr="00DC5BF3" w:rsidRDefault="00DC5BF3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color w:val="000000" w:themeColor="text1"/>
          <w:sz w:val="24"/>
          <w:szCs w:val="24"/>
        </w:rPr>
        <w:t xml:space="preserve">где, </w:t>
      </w:r>
      <w:r w:rsidRPr="00DC5BF3">
        <w:rPr>
          <w:snapToGrid w:val="0"/>
          <w:color w:val="000000" w:themeColor="text1"/>
          <w:position w:val="-10"/>
          <w:sz w:val="24"/>
          <w:szCs w:val="24"/>
        </w:rPr>
        <w:object w:dxaOrig="700" w:dyaOrig="340">
          <v:shape id="_x0000_i1025" type="#_x0000_t75" style="width:38.2pt;height:18.8pt" o:ole="">
            <v:imagedata r:id="rId10" o:title=""/>
          </v:shape>
          <o:OLEObject Type="Embed" ProgID="Equation.3" ShapeID="_x0000_i1025" DrawAspect="Content" ObjectID="_1612861765" r:id="rId11"/>
        </w:object>
      </w:r>
      <w:r w:rsidRPr="00DC5BF3">
        <w:rPr>
          <w:color w:val="000000" w:themeColor="text1"/>
          <w:sz w:val="24"/>
          <w:szCs w:val="24"/>
        </w:rPr>
        <w:t xml:space="preserve"> – производительность труда по республике</w:t>
      </w:r>
      <w:r w:rsidR="00AE4004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 xml:space="preserve">(тысяч </w:t>
      </w:r>
      <w:proofErr w:type="spellStart"/>
      <w:r w:rsidR="00AE4004">
        <w:rPr>
          <w:color w:val="000000" w:themeColor="text1"/>
          <w:sz w:val="24"/>
          <w:szCs w:val="24"/>
        </w:rPr>
        <w:t>сум</w:t>
      </w:r>
      <w:proofErr w:type="spellEnd"/>
      <w:r w:rsidR="00AE4004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/</w:t>
      </w:r>
      <w:r w:rsidR="00AE4004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человек);</w:t>
      </w:r>
    </w:p>
    <w:p w:rsidR="00DC5BF3" w:rsidRPr="00DC5BF3" w:rsidRDefault="00DC5BF3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snapToGrid w:val="0"/>
          <w:color w:val="000000" w:themeColor="text1"/>
          <w:position w:val="-4"/>
          <w:sz w:val="24"/>
          <w:szCs w:val="24"/>
        </w:rPr>
        <w:object w:dxaOrig="560" w:dyaOrig="260">
          <v:shape id="_x0000_i1040" type="#_x0000_t75" style="width:32.55pt;height:15.05pt" o:ole="">
            <v:imagedata r:id="rId12" o:title=""/>
          </v:shape>
          <o:OLEObject Type="Embed" ProgID="Equation.3" ShapeID="_x0000_i1040" DrawAspect="Content" ObjectID="_1612861766" r:id="rId13"/>
        </w:object>
      </w:r>
      <w:r w:rsidRPr="00DC5BF3">
        <w:rPr>
          <w:color w:val="000000" w:themeColor="text1"/>
          <w:sz w:val="24"/>
          <w:szCs w:val="24"/>
        </w:rPr>
        <w:t xml:space="preserve"> – ВВП в текущих ценах (миллион</w:t>
      </w:r>
      <w:r w:rsidR="00AE4004">
        <w:rPr>
          <w:color w:val="000000" w:themeColor="text1"/>
          <w:sz w:val="24"/>
          <w:szCs w:val="24"/>
        </w:rPr>
        <w:t xml:space="preserve"> </w:t>
      </w:r>
      <w:proofErr w:type="spellStart"/>
      <w:r w:rsidRPr="00DC5BF3">
        <w:rPr>
          <w:color w:val="000000" w:themeColor="text1"/>
          <w:sz w:val="24"/>
          <w:szCs w:val="24"/>
        </w:rPr>
        <w:t>сум</w:t>
      </w:r>
      <w:proofErr w:type="spellEnd"/>
      <w:r w:rsidRPr="00DC5BF3">
        <w:rPr>
          <w:color w:val="000000" w:themeColor="text1"/>
          <w:sz w:val="24"/>
          <w:szCs w:val="24"/>
        </w:rPr>
        <w:t>);</w:t>
      </w:r>
    </w:p>
    <w:p w:rsidR="00DC5BF3" w:rsidRPr="00DC5BF3" w:rsidRDefault="00A313DC" w:rsidP="00DC5BF3">
      <w:pPr>
        <w:pStyle w:val="af5"/>
        <w:suppressAutoHyphens/>
        <w:spacing w:before="20" w:beforeAutospacing="0" w:after="40" w:afterAutospacing="0" w:line="312" w:lineRule="auto"/>
        <w:ind w:firstLine="567"/>
        <w:jc w:val="both"/>
        <w:rPr>
          <w:color w:val="000000" w:themeColor="text1"/>
        </w:rPr>
      </w:pPr>
      <w:r w:rsidRPr="00DC5BF3">
        <w:rPr>
          <w:snapToGrid w:val="0"/>
          <w:color w:val="000000" w:themeColor="text1"/>
          <w:position w:val="-6"/>
        </w:rPr>
        <w:object w:dxaOrig="360" w:dyaOrig="279">
          <v:shape id="_x0000_i1037" type="#_x0000_t75" style="width:21.9pt;height:17.55pt" o:ole="">
            <v:imagedata r:id="rId14" o:title=""/>
          </v:shape>
          <o:OLEObject Type="Embed" ProgID="Equation.3" ShapeID="_x0000_i1037" DrawAspect="Content" ObjectID="_1612861767" r:id="rId15"/>
        </w:object>
      </w:r>
      <w:r w:rsidR="00DC5BF3" w:rsidRPr="00DC5BF3">
        <w:rPr>
          <w:color w:val="000000" w:themeColor="text1"/>
        </w:rPr>
        <w:t xml:space="preserve"> – численность населения, занятого в экономике республики</w:t>
      </w:r>
      <w:r w:rsidR="00AE4004">
        <w:rPr>
          <w:color w:val="000000" w:themeColor="text1"/>
        </w:rPr>
        <w:t xml:space="preserve"> </w:t>
      </w:r>
      <w:r w:rsidR="00DC5BF3" w:rsidRPr="00DC5BF3">
        <w:rPr>
          <w:color w:val="000000" w:themeColor="text1"/>
        </w:rPr>
        <w:t>(тысяч</w:t>
      </w:r>
      <w:r w:rsidR="00AE4004">
        <w:rPr>
          <w:color w:val="000000" w:themeColor="text1"/>
        </w:rPr>
        <w:t xml:space="preserve"> </w:t>
      </w:r>
      <w:r w:rsidR="00DC5BF3" w:rsidRPr="00DC5BF3">
        <w:rPr>
          <w:color w:val="000000" w:themeColor="text1"/>
        </w:rPr>
        <w:t>человек).</w:t>
      </w:r>
    </w:p>
    <w:p w:rsidR="00DC5BF3" w:rsidRPr="00DC5BF3" w:rsidRDefault="009F7265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DC5BF3" w:rsidRPr="00DC5BF3">
        <w:rPr>
          <w:color w:val="000000" w:themeColor="text1"/>
          <w:sz w:val="24"/>
          <w:szCs w:val="24"/>
        </w:rPr>
        <w:t>.</w:t>
      </w:r>
      <w:r w:rsidR="00DC5BF3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Производительность труда по региону рассчитывается как отношение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ВРП</w:t>
      </w:r>
      <w:r w:rsidR="00544D8A">
        <w:rPr>
          <w:color w:val="000000" w:themeColor="text1"/>
          <w:sz w:val="24"/>
          <w:szCs w:val="24"/>
        </w:rPr>
        <w:t xml:space="preserve"> </w:t>
      </w:r>
      <w:r w:rsidR="00AF11F9">
        <w:rPr>
          <w:color w:val="000000" w:themeColor="text1"/>
          <w:sz w:val="24"/>
          <w:szCs w:val="24"/>
        </w:rPr>
        <w:br/>
      </w:r>
      <w:r w:rsidR="00DC5BF3" w:rsidRPr="00DC5BF3">
        <w:rPr>
          <w:color w:val="000000" w:themeColor="text1"/>
          <w:sz w:val="24"/>
          <w:szCs w:val="24"/>
        </w:rPr>
        <w:t>в</w:t>
      </w:r>
      <w:r w:rsidR="00544D8A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текущих ценах к численности населения, занятого в экономике региона, по формуле:</w:t>
      </w:r>
    </w:p>
    <w:p w:rsidR="00DC5BF3" w:rsidRPr="00DC5BF3" w:rsidRDefault="00A313DC" w:rsidP="003532F3">
      <w:pPr>
        <w:spacing w:before="20" w:after="40" w:line="312" w:lineRule="auto"/>
        <w:ind w:firstLine="0"/>
        <w:jc w:val="center"/>
        <w:rPr>
          <w:color w:val="000000" w:themeColor="text1"/>
          <w:sz w:val="24"/>
          <w:szCs w:val="24"/>
          <w:lang w:val="uz-Cyrl-UZ"/>
        </w:rPr>
      </w:pPr>
      <w:r w:rsidRPr="00DC5BF3">
        <w:rPr>
          <w:snapToGrid w:val="0"/>
          <w:color w:val="000000" w:themeColor="text1"/>
          <w:position w:val="-24"/>
          <w:sz w:val="24"/>
          <w:szCs w:val="24"/>
        </w:rPr>
        <w:object w:dxaOrig="1480" w:dyaOrig="620">
          <v:shape id="_x0000_i1038" type="#_x0000_t75" style="width:81.4pt;height:35.05pt" o:ole="">
            <v:imagedata r:id="rId16" o:title=""/>
          </v:shape>
          <o:OLEObject Type="Embed" ProgID="Equation.3" ShapeID="_x0000_i1038" DrawAspect="Content" ObjectID="_1612861768" r:id="rId17"/>
        </w:object>
      </w:r>
    </w:p>
    <w:p w:rsidR="00DC5BF3" w:rsidRPr="00DC5BF3" w:rsidRDefault="00DC5BF3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color w:val="000000" w:themeColor="text1"/>
          <w:sz w:val="24"/>
          <w:szCs w:val="24"/>
        </w:rPr>
        <w:t xml:space="preserve">где, </w:t>
      </w:r>
      <w:r w:rsidRPr="00DC5BF3">
        <w:rPr>
          <w:snapToGrid w:val="0"/>
          <w:color w:val="000000" w:themeColor="text1"/>
          <w:position w:val="-10"/>
          <w:sz w:val="24"/>
          <w:szCs w:val="24"/>
        </w:rPr>
        <w:object w:dxaOrig="700" w:dyaOrig="340">
          <v:shape id="_x0000_i1026" type="#_x0000_t75" style="width:38.2pt;height:18.8pt" o:ole="">
            <v:imagedata r:id="rId18" o:title=""/>
          </v:shape>
          <o:OLEObject Type="Embed" ProgID="Equation.3" ShapeID="_x0000_i1026" DrawAspect="Content" ObjectID="_1612861769" r:id="rId19"/>
        </w:object>
      </w:r>
      <w:r w:rsidRPr="00DC5BF3">
        <w:rPr>
          <w:color w:val="000000" w:themeColor="text1"/>
          <w:sz w:val="24"/>
          <w:szCs w:val="24"/>
        </w:rPr>
        <w:t xml:space="preserve"> – производительность труда по региону</w:t>
      </w:r>
      <w:r w:rsidR="00AE4004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(тысяч</w:t>
      </w:r>
      <w:r w:rsidR="00AE4004">
        <w:rPr>
          <w:color w:val="000000" w:themeColor="text1"/>
          <w:sz w:val="24"/>
          <w:szCs w:val="24"/>
        </w:rPr>
        <w:t xml:space="preserve"> </w:t>
      </w:r>
      <w:proofErr w:type="spellStart"/>
      <w:r w:rsidR="00AE4004">
        <w:rPr>
          <w:color w:val="000000" w:themeColor="text1"/>
          <w:sz w:val="24"/>
          <w:szCs w:val="24"/>
        </w:rPr>
        <w:t>сум</w:t>
      </w:r>
      <w:proofErr w:type="spellEnd"/>
      <w:r w:rsidR="00AE4004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/</w:t>
      </w:r>
      <w:r w:rsidR="00AE4004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человек);</w:t>
      </w:r>
    </w:p>
    <w:p w:rsidR="00DC5BF3" w:rsidRPr="00DC5BF3" w:rsidRDefault="00DC5BF3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snapToGrid w:val="0"/>
          <w:color w:val="000000" w:themeColor="text1"/>
          <w:position w:val="-4"/>
          <w:sz w:val="24"/>
          <w:szCs w:val="24"/>
        </w:rPr>
        <w:object w:dxaOrig="540" w:dyaOrig="260">
          <v:shape id="_x0000_i1027" type="#_x0000_t75" style="width:31.95pt;height:15.65pt" o:ole="">
            <v:imagedata r:id="rId20" o:title=""/>
          </v:shape>
          <o:OLEObject Type="Embed" ProgID="Equation.3" ShapeID="_x0000_i1027" DrawAspect="Content" ObjectID="_1612861770" r:id="rId21"/>
        </w:object>
      </w:r>
      <w:r w:rsidRPr="00DC5BF3">
        <w:rPr>
          <w:color w:val="000000" w:themeColor="text1"/>
          <w:sz w:val="24"/>
          <w:szCs w:val="24"/>
        </w:rPr>
        <w:t xml:space="preserve"> – ВРП в текущих ценах (миллион</w:t>
      </w:r>
      <w:r w:rsidR="00AE4004">
        <w:rPr>
          <w:color w:val="000000" w:themeColor="text1"/>
          <w:sz w:val="24"/>
          <w:szCs w:val="24"/>
        </w:rPr>
        <w:t xml:space="preserve"> </w:t>
      </w:r>
      <w:proofErr w:type="spellStart"/>
      <w:r w:rsidRPr="00DC5BF3">
        <w:rPr>
          <w:color w:val="000000" w:themeColor="text1"/>
          <w:sz w:val="24"/>
          <w:szCs w:val="24"/>
        </w:rPr>
        <w:t>сум</w:t>
      </w:r>
      <w:proofErr w:type="spellEnd"/>
      <w:r w:rsidRPr="00DC5BF3">
        <w:rPr>
          <w:color w:val="000000" w:themeColor="text1"/>
          <w:sz w:val="24"/>
          <w:szCs w:val="24"/>
        </w:rPr>
        <w:t>);</w:t>
      </w:r>
    </w:p>
    <w:p w:rsidR="00DC5BF3" w:rsidRPr="00DC5BF3" w:rsidRDefault="00A313DC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snapToGrid w:val="0"/>
          <w:color w:val="000000" w:themeColor="text1"/>
          <w:position w:val="-6"/>
          <w:sz w:val="24"/>
          <w:szCs w:val="24"/>
        </w:rPr>
        <w:object w:dxaOrig="360" w:dyaOrig="279">
          <v:shape id="_x0000_i1039" type="#_x0000_t75" style="width:21.9pt;height:17.55pt" o:ole="">
            <v:imagedata r:id="rId22" o:title=""/>
          </v:shape>
          <o:OLEObject Type="Embed" ProgID="Equation.3" ShapeID="_x0000_i1039" DrawAspect="Content" ObjectID="_1612861771" r:id="rId23"/>
        </w:object>
      </w:r>
      <w:r w:rsidR="00DC5BF3" w:rsidRPr="00DC5BF3">
        <w:rPr>
          <w:color w:val="000000" w:themeColor="text1"/>
          <w:sz w:val="24"/>
          <w:szCs w:val="24"/>
        </w:rPr>
        <w:t xml:space="preserve"> – численность населения, занятого в экономике региона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(тысяч</w:t>
      </w:r>
      <w:r w:rsidR="00AE4004">
        <w:rPr>
          <w:color w:val="000000" w:themeColor="text1"/>
          <w:sz w:val="24"/>
          <w:szCs w:val="24"/>
        </w:rPr>
        <w:t xml:space="preserve"> </w:t>
      </w:r>
      <w:r w:rsidR="00DC5BF3" w:rsidRPr="00DC5BF3">
        <w:rPr>
          <w:color w:val="000000" w:themeColor="text1"/>
          <w:sz w:val="24"/>
          <w:szCs w:val="24"/>
        </w:rPr>
        <w:t>человек).</w:t>
      </w:r>
    </w:p>
    <w:p w:rsidR="00DC5BF3" w:rsidRPr="00DC5BF3" w:rsidRDefault="009F7265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74089B">
        <w:rPr>
          <w:color w:val="000000" w:themeColor="text1"/>
          <w:sz w:val="24"/>
          <w:szCs w:val="24"/>
        </w:rPr>
        <w:t>8</w:t>
      </w:r>
      <w:r w:rsidR="00DC5BF3" w:rsidRPr="0074089B">
        <w:rPr>
          <w:color w:val="000000" w:themeColor="text1"/>
          <w:sz w:val="24"/>
          <w:szCs w:val="24"/>
        </w:rPr>
        <w:t>.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 xml:space="preserve">Производительность труда по валовой добавленной стоимости </w:t>
      </w:r>
      <w:r w:rsidR="000634CE" w:rsidRPr="0074089B">
        <w:rPr>
          <w:color w:val="000000" w:themeColor="text1"/>
          <w:sz w:val="24"/>
          <w:szCs w:val="24"/>
        </w:rPr>
        <w:t xml:space="preserve">отдельного вида экономической деятельности </w:t>
      </w:r>
      <w:r w:rsidR="00DC5BF3" w:rsidRPr="0074089B">
        <w:rPr>
          <w:color w:val="000000" w:themeColor="text1"/>
          <w:sz w:val="24"/>
          <w:szCs w:val="24"/>
        </w:rPr>
        <w:t>рассчитывается, как отношение валовой добавленной стоимости по</w:t>
      </w:r>
      <w:r w:rsidR="00544D8A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виду экономической деятельности в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текущих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ценах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к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численности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населения,</w:t>
      </w:r>
      <w:r w:rsidR="00544D8A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занятого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74089B" w:rsidRPr="0074089B">
        <w:rPr>
          <w:color w:val="000000" w:themeColor="text1"/>
          <w:sz w:val="24"/>
          <w:szCs w:val="24"/>
        </w:rPr>
        <w:t>соответствующи</w:t>
      </w:r>
      <w:r w:rsidR="000634CE" w:rsidRPr="0074089B">
        <w:rPr>
          <w:color w:val="000000" w:themeColor="text1"/>
          <w:sz w:val="24"/>
          <w:szCs w:val="24"/>
        </w:rPr>
        <w:t>м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74089B" w:rsidRPr="0074089B">
        <w:rPr>
          <w:color w:val="000000" w:themeColor="text1"/>
          <w:sz w:val="24"/>
          <w:szCs w:val="24"/>
        </w:rPr>
        <w:t>видом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экономической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деятельности,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по</w:t>
      </w:r>
      <w:r w:rsidR="004E0143" w:rsidRPr="0074089B">
        <w:rPr>
          <w:color w:val="000000" w:themeColor="text1"/>
          <w:sz w:val="24"/>
          <w:szCs w:val="24"/>
        </w:rPr>
        <w:t xml:space="preserve"> </w:t>
      </w:r>
      <w:r w:rsidR="00DC5BF3" w:rsidRPr="0074089B">
        <w:rPr>
          <w:color w:val="000000" w:themeColor="text1"/>
          <w:sz w:val="24"/>
          <w:szCs w:val="24"/>
        </w:rPr>
        <w:t>формуле:</w:t>
      </w:r>
    </w:p>
    <w:p w:rsidR="00DC5BF3" w:rsidRPr="00DC5BF3" w:rsidRDefault="003647B7" w:rsidP="003532F3">
      <w:pPr>
        <w:spacing w:before="20" w:after="40" w:line="312" w:lineRule="auto"/>
        <w:ind w:firstLine="0"/>
        <w:jc w:val="center"/>
        <w:rPr>
          <w:color w:val="000000" w:themeColor="text1"/>
          <w:sz w:val="24"/>
          <w:szCs w:val="24"/>
          <w:lang w:val="uz-Cyrl-UZ"/>
        </w:rPr>
      </w:pPr>
      <w:r w:rsidRPr="00DC5BF3">
        <w:rPr>
          <w:color w:val="000000" w:themeColor="text1"/>
          <w:position w:val="-32"/>
          <w:sz w:val="24"/>
          <w:szCs w:val="24"/>
        </w:rPr>
        <w:object w:dxaOrig="1800" w:dyaOrig="720">
          <v:shape id="_x0000_i1041" type="#_x0000_t75" style="width:104.55pt;height:41.3pt" o:ole="">
            <v:imagedata r:id="rId24" o:title=""/>
          </v:shape>
          <o:OLEObject Type="Embed" ProgID="Equation.3" ShapeID="_x0000_i1041" DrawAspect="Content" ObjectID="_1612861772" r:id="rId25"/>
        </w:object>
      </w:r>
    </w:p>
    <w:p w:rsidR="00DC5BF3" w:rsidRPr="00DC5BF3" w:rsidRDefault="00DC5BF3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color w:val="000000" w:themeColor="text1"/>
          <w:sz w:val="24"/>
          <w:szCs w:val="24"/>
        </w:rPr>
        <w:t xml:space="preserve">где, </w:t>
      </w:r>
      <w:r w:rsidRPr="00DC5BF3">
        <w:rPr>
          <w:color w:val="000000" w:themeColor="text1"/>
          <w:position w:val="-14"/>
          <w:sz w:val="24"/>
          <w:szCs w:val="24"/>
        </w:rPr>
        <w:object w:dxaOrig="700" w:dyaOrig="380">
          <v:shape id="_x0000_i1028" type="#_x0000_t75" style="width:41.3pt;height:21.9pt" o:ole="">
            <v:imagedata r:id="rId26" o:title=""/>
          </v:shape>
          <o:OLEObject Type="Embed" ProgID="Equation.3" ShapeID="_x0000_i1028" DrawAspect="Content" ObjectID="_1612861773" r:id="rId27"/>
        </w:object>
      </w:r>
      <w:r w:rsidRPr="00DC5BF3">
        <w:rPr>
          <w:color w:val="000000" w:themeColor="text1"/>
          <w:sz w:val="24"/>
          <w:szCs w:val="24"/>
        </w:rPr>
        <w:t xml:space="preserve"> – производительность труда по валовой добавленной стоимости по виду экономической деятельности (тысяч</w:t>
      </w:r>
      <w:r w:rsidR="00544D8A">
        <w:rPr>
          <w:color w:val="000000" w:themeColor="text1"/>
          <w:sz w:val="24"/>
          <w:szCs w:val="24"/>
        </w:rPr>
        <w:t xml:space="preserve"> </w:t>
      </w:r>
      <w:proofErr w:type="spellStart"/>
      <w:r w:rsidR="00544D8A">
        <w:rPr>
          <w:color w:val="000000" w:themeColor="text1"/>
          <w:sz w:val="24"/>
          <w:szCs w:val="24"/>
        </w:rPr>
        <w:t>сум</w:t>
      </w:r>
      <w:proofErr w:type="spellEnd"/>
      <w:r w:rsidR="00544D8A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/</w:t>
      </w:r>
      <w:r w:rsidR="00544D8A">
        <w:rPr>
          <w:color w:val="000000" w:themeColor="text1"/>
          <w:sz w:val="24"/>
          <w:szCs w:val="24"/>
        </w:rPr>
        <w:t xml:space="preserve"> </w:t>
      </w:r>
      <w:r w:rsidRPr="00DC5BF3">
        <w:rPr>
          <w:color w:val="000000" w:themeColor="text1"/>
          <w:sz w:val="24"/>
          <w:szCs w:val="24"/>
        </w:rPr>
        <w:t>человек);</w:t>
      </w:r>
    </w:p>
    <w:p w:rsidR="00DC5BF3" w:rsidRPr="004504D5" w:rsidRDefault="00DC5BF3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DC5BF3">
        <w:rPr>
          <w:color w:val="000000" w:themeColor="text1"/>
          <w:position w:val="-14"/>
          <w:sz w:val="24"/>
          <w:szCs w:val="24"/>
        </w:rPr>
        <w:object w:dxaOrig="859" w:dyaOrig="380">
          <v:shape id="_x0000_i1029" type="#_x0000_t75" style="width:46.95pt;height:20.05pt" o:ole="">
            <v:imagedata r:id="rId28" o:title=""/>
          </v:shape>
          <o:OLEObject Type="Embed" ProgID="Equation.3" ShapeID="_x0000_i1029" DrawAspect="Content" ObjectID="_1612861774" r:id="rId29"/>
        </w:object>
      </w:r>
      <w:r w:rsidRPr="00DC5BF3">
        <w:rPr>
          <w:color w:val="000000" w:themeColor="text1"/>
          <w:sz w:val="24"/>
          <w:szCs w:val="24"/>
        </w:rPr>
        <w:t xml:space="preserve"> – валовая добавленная стоимость по виду экономической деятельности</w:t>
      </w:r>
      <w:r w:rsidR="00544D8A">
        <w:rPr>
          <w:color w:val="000000" w:themeColor="text1"/>
          <w:sz w:val="24"/>
          <w:szCs w:val="24"/>
        </w:rPr>
        <w:t xml:space="preserve"> </w:t>
      </w:r>
      <w:r w:rsidR="00081565">
        <w:rPr>
          <w:color w:val="000000" w:themeColor="text1"/>
          <w:sz w:val="24"/>
          <w:szCs w:val="24"/>
        </w:rPr>
        <w:br/>
      </w:r>
      <w:r w:rsidRPr="00DC5BF3">
        <w:rPr>
          <w:color w:val="000000" w:themeColor="text1"/>
          <w:sz w:val="24"/>
          <w:szCs w:val="24"/>
        </w:rPr>
        <w:t>в</w:t>
      </w:r>
      <w:r w:rsidR="00544D8A">
        <w:rPr>
          <w:color w:val="000000" w:themeColor="text1"/>
          <w:sz w:val="24"/>
          <w:szCs w:val="24"/>
        </w:rPr>
        <w:t xml:space="preserve"> </w:t>
      </w:r>
      <w:r w:rsidRPr="004504D5">
        <w:rPr>
          <w:color w:val="000000" w:themeColor="text1"/>
          <w:sz w:val="24"/>
          <w:szCs w:val="24"/>
        </w:rPr>
        <w:t>текущих</w:t>
      </w:r>
      <w:r w:rsidR="00544D8A" w:rsidRPr="004504D5">
        <w:rPr>
          <w:color w:val="000000" w:themeColor="text1"/>
          <w:sz w:val="24"/>
          <w:szCs w:val="24"/>
        </w:rPr>
        <w:t xml:space="preserve"> </w:t>
      </w:r>
      <w:r w:rsidRPr="004504D5">
        <w:rPr>
          <w:color w:val="000000" w:themeColor="text1"/>
          <w:sz w:val="24"/>
          <w:szCs w:val="24"/>
        </w:rPr>
        <w:t>ценах</w:t>
      </w:r>
      <w:r w:rsidR="00544D8A" w:rsidRPr="004504D5">
        <w:rPr>
          <w:color w:val="000000" w:themeColor="text1"/>
          <w:sz w:val="24"/>
          <w:szCs w:val="24"/>
        </w:rPr>
        <w:t xml:space="preserve"> </w:t>
      </w:r>
      <w:r w:rsidRPr="004504D5">
        <w:rPr>
          <w:color w:val="000000" w:themeColor="text1"/>
          <w:sz w:val="24"/>
          <w:szCs w:val="24"/>
        </w:rPr>
        <w:t>(миллион</w:t>
      </w:r>
      <w:r w:rsidR="00544D8A" w:rsidRPr="004504D5">
        <w:rPr>
          <w:color w:val="000000" w:themeColor="text1"/>
          <w:sz w:val="24"/>
          <w:szCs w:val="24"/>
        </w:rPr>
        <w:t xml:space="preserve"> </w:t>
      </w:r>
      <w:proofErr w:type="spellStart"/>
      <w:r w:rsidRPr="004504D5">
        <w:rPr>
          <w:color w:val="000000" w:themeColor="text1"/>
          <w:sz w:val="24"/>
          <w:szCs w:val="24"/>
        </w:rPr>
        <w:t>сум</w:t>
      </w:r>
      <w:proofErr w:type="spellEnd"/>
      <w:r w:rsidRPr="004504D5">
        <w:rPr>
          <w:color w:val="000000" w:themeColor="text1"/>
          <w:sz w:val="24"/>
          <w:szCs w:val="24"/>
        </w:rPr>
        <w:t>);</w:t>
      </w:r>
    </w:p>
    <w:p w:rsidR="00DC5BF3" w:rsidRPr="00DC5BF3" w:rsidRDefault="003647B7" w:rsidP="00DC5BF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  <w:lang w:val="uz-Cyrl-UZ"/>
        </w:rPr>
      </w:pPr>
      <w:r w:rsidRPr="004504D5">
        <w:rPr>
          <w:color w:val="000000" w:themeColor="text1"/>
          <w:position w:val="-14"/>
          <w:sz w:val="24"/>
          <w:szCs w:val="24"/>
        </w:rPr>
        <w:object w:dxaOrig="639" w:dyaOrig="380">
          <v:shape id="_x0000_i1042" type="#_x0000_t75" style="width:37.55pt;height:22.55pt" o:ole="">
            <v:imagedata r:id="rId30" o:title=""/>
          </v:shape>
          <o:OLEObject Type="Embed" ProgID="Equation.3" ShapeID="_x0000_i1042" DrawAspect="Content" ObjectID="_1612861775" r:id="rId31"/>
        </w:object>
      </w:r>
      <w:r w:rsidR="00DC5BF3" w:rsidRPr="004504D5">
        <w:rPr>
          <w:color w:val="000000" w:themeColor="text1"/>
          <w:sz w:val="24"/>
          <w:szCs w:val="24"/>
        </w:rPr>
        <w:t xml:space="preserve"> – численность</w:t>
      </w:r>
      <w:r w:rsidR="00544D8A" w:rsidRPr="004504D5">
        <w:rPr>
          <w:color w:val="000000" w:themeColor="text1"/>
          <w:sz w:val="24"/>
          <w:szCs w:val="24"/>
        </w:rPr>
        <w:t xml:space="preserve"> </w:t>
      </w:r>
      <w:r w:rsidR="00DC5BF3" w:rsidRPr="004504D5">
        <w:rPr>
          <w:color w:val="000000" w:themeColor="text1"/>
          <w:sz w:val="24"/>
          <w:szCs w:val="24"/>
        </w:rPr>
        <w:t>населения, занятого</w:t>
      </w:r>
      <w:r w:rsidR="004504D5" w:rsidRPr="004504D5">
        <w:rPr>
          <w:color w:val="000000" w:themeColor="text1"/>
          <w:sz w:val="24"/>
          <w:szCs w:val="24"/>
        </w:rPr>
        <w:t xml:space="preserve"> </w:t>
      </w:r>
      <w:r w:rsidR="00BD232E" w:rsidRPr="004504D5">
        <w:rPr>
          <w:color w:val="000000" w:themeColor="text1"/>
          <w:sz w:val="24"/>
          <w:szCs w:val="24"/>
        </w:rPr>
        <w:t>соответствующ</w:t>
      </w:r>
      <w:r w:rsidR="004504D5" w:rsidRPr="004504D5">
        <w:rPr>
          <w:color w:val="000000" w:themeColor="text1"/>
          <w:sz w:val="24"/>
          <w:szCs w:val="24"/>
        </w:rPr>
        <w:t>и</w:t>
      </w:r>
      <w:r w:rsidR="00BD232E" w:rsidRPr="004504D5">
        <w:rPr>
          <w:color w:val="000000" w:themeColor="text1"/>
          <w:sz w:val="24"/>
          <w:szCs w:val="24"/>
        </w:rPr>
        <w:t>м вид</w:t>
      </w:r>
      <w:r w:rsidR="004504D5" w:rsidRPr="004504D5">
        <w:rPr>
          <w:color w:val="000000" w:themeColor="text1"/>
          <w:sz w:val="24"/>
          <w:szCs w:val="24"/>
        </w:rPr>
        <w:t>ом</w:t>
      </w:r>
      <w:r w:rsidR="00544D8A" w:rsidRPr="004504D5">
        <w:rPr>
          <w:color w:val="000000" w:themeColor="text1"/>
          <w:sz w:val="24"/>
          <w:szCs w:val="24"/>
        </w:rPr>
        <w:t xml:space="preserve"> </w:t>
      </w:r>
      <w:r w:rsidR="00DC5BF3" w:rsidRPr="004504D5">
        <w:rPr>
          <w:color w:val="000000" w:themeColor="text1"/>
          <w:sz w:val="24"/>
          <w:szCs w:val="24"/>
        </w:rPr>
        <w:t>экономической деятельности (тысяч человек).</w:t>
      </w:r>
    </w:p>
    <w:p w:rsidR="00305BC8" w:rsidRPr="0071516D" w:rsidRDefault="00305BC8" w:rsidP="0071516D">
      <w:pPr>
        <w:widowControl w:val="0"/>
        <w:autoSpaceDE w:val="0"/>
        <w:autoSpaceDN w:val="0"/>
        <w:adjustRightInd w:val="0"/>
        <w:spacing w:before="240" w:after="240" w:line="312" w:lineRule="auto"/>
        <w:ind w:firstLine="0"/>
        <w:jc w:val="center"/>
        <w:rPr>
          <w:rFonts w:eastAsia="MS Mincho"/>
          <w:b/>
          <w:color w:val="000000" w:themeColor="text1"/>
          <w:sz w:val="26"/>
          <w:szCs w:val="26"/>
          <w:lang w:eastAsia="ja-JP"/>
        </w:rPr>
      </w:pPr>
      <w:r w:rsidRPr="0071516D">
        <w:rPr>
          <w:rFonts w:eastAsia="MS Mincho"/>
          <w:b/>
          <w:color w:val="000000" w:themeColor="text1"/>
          <w:sz w:val="26"/>
          <w:szCs w:val="26"/>
          <w:lang w:eastAsia="ja-JP"/>
        </w:rPr>
        <w:t>3. </w:t>
      </w:r>
      <w:r w:rsidR="0071516D" w:rsidRPr="0071516D">
        <w:rPr>
          <w:b/>
          <w:color w:val="000000" w:themeColor="text1"/>
          <w:sz w:val="26"/>
          <w:szCs w:val="26"/>
        </w:rPr>
        <w:t>Расчет и</w:t>
      </w:r>
      <w:r w:rsidR="0071516D" w:rsidRPr="0071516D">
        <w:rPr>
          <w:b/>
          <w:bCs/>
          <w:color w:val="000000" w:themeColor="text1"/>
          <w:sz w:val="26"/>
          <w:szCs w:val="26"/>
        </w:rPr>
        <w:t>ндекса производительности труда</w:t>
      </w:r>
    </w:p>
    <w:p w:rsidR="00AE4004" w:rsidRPr="000D33D0" w:rsidRDefault="009F7265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3A30E6">
        <w:rPr>
          <w:rFonts w:eastAsia="MS Mincho"/>
          <w:color w:val="000000" w:themeColor="text1"/>
          <w:sz w:val="24"/>
          <w:szCs w:val="24"/>
          <w:lang w:eastAsia="ja-JP"/>
        </w:rPr>
        <w:t>9</w:t>
      </w:r>
      <w:r w:rsidR="003C3A8A" w:rsidRPr="003A30E6">
        <w:rPr>
          <w:rFonts w:eastAsia="MS Mincho"/>
          <w:color w:val="000000" w:themeColor="text1"/>
          <w:sz w:val="24"/>
          <w:szCs w:val="24"/>
          <w:lang w:eastAsia="ja-JP"/>
        </w:rPr>
        <w:t>.</w:t>
      </w:r>
      <w:r w:rsidR="000D33D0" w:rsidRPr="003A30E6">
        <w:rPr>
          <w:rFonts w:eastAsia="MS Mincho"/>
          <w:color w:val="000000" w:themeColor="text1"/>
          <w:sz w:val="24"/>
          <w:szCs w:val="24"/>
          <w:lang w:eastAsia="ja-JP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В целях изучения динамики производительности труда по республике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и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региону,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081565">
        <w:rPr>
          <w:color w:val="000000" w:themeColor="text1"/>
          <w:sz w:val="24"/>
          <w:szCs w:val="24"/>
        </w:rPr>
        <w:br/>
      </w:r>
      <w:r w:rsidR="00AE4004" w:rsidRPr="003A30E6">
        <w:rPr>
          <w:color w:val="000000" w:themeColor="text1"/>
          <w:sz w:val="24"/>
          <w:szCs w:val="24"/>
        </w:rPr>
        <w:t>а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также по видам экономической деятельности рассчитывается индекс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 xml:space="preserve">производительности труда. Для </w:t>
      </w:r>
      <w:r w:rsidR="005A7F49">
        <w:rPr>
          <w:color w:val="000000" w:themeColor="text1"/>
          <w:sz w:val="24"/>
          <w:szCs w:val="24"/>
        </w:rPr>
        <w:t>исчисления</w:t>
      </w:r>
      <w:r w:rsidR="00AE4004" w:rsidRPr="003A30E6">
        <w:rPr>
          <w:color w:val="000000" w:themeColor="text1"/>
          <w:sz w:val="24"/>
          <w:szCs w:val="24"/>
        </w:rPr>
        <w:t xml:space="preserve"> индекса производительности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труда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рассчитывается индекс численности населения, занятого в экономике республики, региона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 xml:space="preserve">и </w:t>
      </w:r>
      <w:r w:rsidR="00F80C4C" w:rsidRPr="003A30E6">
        <w:rPr>
          <w:color w:val="000000" w:themeColor="text1"/>
          <w:sz w:val="24"/>
          <w:szCs w:val="24"/>
        </w:rPr>
        <w:t>соответствующ</w:t>
      </w:r>
      <w:r w:rsidR="003A30E6" w:rsidRPr="003A30E6">
        <w:rPr>
          <w:color w:val="000000" w:themeColor="text1"/>
          <w:sz w:val="24"/>
          <w:szCs w:val="24"/>
        </w:rPr>
        <w:t>и</w:t>
      </w:r>
      <w:r w:rsidR="00F80C4C" w:rsidRPr="003A30E6">
        <w:rPr>
          <w:color w:val="000000" w:themeColor="text1"/>
          <w:sz w:val="24"/>
          <w:szCs w:val="24"/>
        </w:rPr>
        <w:t>м вид</w:t>
      </w:r>
      <w:r w:rsidR="003A30E6" w:rsidRPr="003A30E6">
        <w:rPr>
          <w:color w:val="000000" w:themeColor="text1"/>
          <w:sz w:val="24"/>
          <w:szCs w:val="24"/>
        </w:rPr>
        <w:t xml:space="preserve">ом </w:t>
      </w:r>
      <w:r w:rsidR="00AE4004" w:rsidRPr="003A30E6">
        <w:rPr>
          <w:color w:val="000000" w:themeColor="text1"/>
          <w:sz w:val="24"/>
          <w:szCs w:val="24"/>
        </w:rPr>
        <w:t>экономической деятельности,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по</w:t>
      </w:r>
      <w:r w:rsidR="000D33D0" w:rsidRPr="003A30E6">
        <w:rPr>
          <w:color w:val="000000" w:themeColor="text1"/>
          <w:sz w:val="24"/>
          <w:szCs w:val="24"/>
        </w:rPr>
        <w:t xml:space="preserve"> </w:t>
      </w:r>
      <w:r w:rsidR="00AE4004" w:rsidRPr="003A30E6">
        <w:rPr>
          <w:color w:val="000000" w:themeColor="text1"/>
          <w:sz w:val="24"/>
          <w:szCs w:val="24"/>
        </w:rPr>
        <w:t>формуле:</w:t>
      </w:r>
    </w:p>
    <w:p w:rsidR="00AE4004" w:rsidRPr="00AE4004" w:rsidRDefault="003647B7" w:rsidP="00726F53">
      <w:pPr>
        <w:spacing w:before="20" w:after="40" w:line="312" w:lineRule="auto"/>
        <w:ind w:firstLine="567"/>
        <w:jc w:val="center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32"/>
          <w:sz w:val="24"/>
          <w:szCs w:val="24"/>
        </w:rPr>
        <w:object w:dxaOrig="1200" w:dyaOrig="700">
          <v:shape id="_x0000_i1043" type="#_x0000_t75" style="width:78.25pt;height:46.95pt" o:ole="">
            <v:imagedata r:id="rId32" o:title=""/>
          </v:shape>
          <o:OLEObject Type="Embed" ProgID="Equation.3" ShapeID="_x0000_i1043" DrawAspect="Content" ObjectID="_1612861776" r:id="rId33"/>
        </w:object>
      </w:r>
    </w:p>
    <w:p w:rsidR="00AE4004" w:rsidRPr="00AE4004" w:rsidRDefault="00AE4004" w:rsidP="00726F53">
      <w:pPr>
        <w:shd w:val="clear" w:color="auto" w:fill="FFFFFF"/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sz w:val="24"/>
          <w:szCs w:val="24"/>
        </w:rPr>
        <w:t xml:space="preserve">где, </w:t>
      </w:r>
      <w:r w:rsidR="003647B7" w:rsidRPr="00AE4004">
        <w:rPr>
          <w:color w:val="000000" w:themeColor="text1"/>
          <w:position w:val="-12"/>
          <w:sz w:val="24"/>
          <w:szCs w:val="24"/>
          <w:lang w:val="uz-Cyrl-UZ"/>
        </w:rPr>
        <w:object w:dxaOrig="340" w:dyaOrig="360">
          <v:shape id="_x0000_i1044" type="#_x0000_t75" style="width:27.55pt;height:23.8pt" o:ole="">
            <v:imagedata r:id="rId34" o:title=""/>
          </v:shape>
          <o:OLEObject Type="Embed" ProgID="Equation.3" ShapeID="_x0000_i1044" DrawAspect="Content" ObjectID="_1612861777" r:id="rId35"/>
        </w:object>
      </w:r>
      <w:r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Pr="00AE4004">
        <w:rPr>
          <w:color w:val="000000" w:themeColor="text1"/>
          <w:sz w:val="24"/>
          <w:szCs w:val="24"/>
          <w:lang w:val="kk-KZ"/>
        </w:rPr>
        <w:t xml:space="preserve">- </w:t>
      </w:r>
      <w:r w:rsidRPr="00AE4004">
        <w:rPr>
          <w:color w:val="000000" w:themeColor="text1"/>
          <w:sz w:val="24"/>
          <w:szCs w:val="24"/>
        </w:rPr>
        <w:t>индекс численности</w:t>
      </w:r>
      <w:r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Pr="00AE4004">
        <w:rPr>
          <w:color w:val="000000" w:themeColor="text1"/>
          <w:sz w:val="24"/>
          <w:szCs w:val="24"/>
        </w:rPr>
        <w:t>занятого</w:t>
      </w:r>
      <w:r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Pr="00AE4004">
        <w:rPr>
          <w:color w:val="000000" w:themeColor="text1"/>
          <w:sz w:val="24"/>
          <w:szCs w:val="24"/>
        </w:rPr>
        <w:t>населения</w:t>
      </w:r>
      <w:r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Pr="00AE4004">
        <w:rPr>
          <w:color w:val="000000" w:themeColor="text1"/>
          <w:sz w:val="24"/>
          <w:szCs w:val="24"/>
        </w:rPr>
        <w:t>отчетного периода</w:t>
      </w:r>
      <w:r w:rsidR="000D33D0">
        <w:rPr>
          <w:color w:val="000000" w:themeColor="text1"/>
          <w:sz w:val="24"/>
          <w:szCs w:val="24"/>
        </w:rPr>
        <w:t xml:space="preserve"> </w:t>
      </w:r>
      <w:r w:rsidR="00081565">
        <w:rPr>
          <w:color w:val="000000" w:themeColor="text1"/>
          <w:sz w:val="24"/>
          <w:szCs w:val="24"/>
        </w:rPr>
        <w:br/>
      </w:r>
      <w:r w:rsidRPr="00AE4004">
        <w:rPr>
          <w:color w:val="000000" w:themeColor="text1"/>
          <w:sz w:val="24"/>
          <w:szCs w:val="24"/>
        </w:rPr>
        <w:t>к</w:t>
      </w:r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соответствующему периоду предыдущего года.</w:t>
      </w:r>
    </w:p>
    <w:p w:rsidR="00AE4004" w:rsidRPr="00AE4004" w:rsidRDefault="003647B7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  <w:lang w:val="uz-Cyrl-UZ"/>
        </w:rPr>
      </w:pPr>
      <w:r w:rsidRPr="00AE4004">
        <w:rPr>
          <w:color w:val="000000" w:themeColor="text1"/>
          <w:position w:val="-12"/>
          <w:sz w:val="24"/>
          <w:szCs w:val="24"/>
        </w:rPr>
        <w:object w:dxaOrig="420" w:dyaOrig="360">
          <v:shape id="_x0000_i1045" type="#_x0000_t75" style="width:27.55pt;height:23.8pt" o:ole="">
            <v:imagedata r:id="rId36" o:title=""/>
          </v:shape>
          <o:OLEObject Type="Embed" ProgID="Equation.3" ShapeID="_x0000_i1045" DrawAspect="Content" ObjectID="_1612861778" r:id="rId37"/>
        </w:objec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- </w:t>
      </w:r>
      <w:r w:rsidR="00AE4004" w:rsidRPr="00AE4004">
        <w:rPr>
          <w:color w:val="000000" w:themeColor="text1"/>
          <w:sz w:val="24"/>
          <w:szCs w:val="24"/>
        </w:rPr>
        <w:t>численность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занятого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населения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отчетный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период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(тысяч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человек);</w:t>
      </w:r>
    </w:p>
    <w:p w:rsidR="00AE4004" w:rsidRPr="00AE4004" w:rsidRDefault="003647B7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  <w:lang w:val="uz-Cyrl-UZ"/>
        </w:rPr>
      </w:pPr>
      <w:r w:rsidRPr="00AE4004">
        <w:rPr>
          <w:color w:val="000000" w:themeColor="text1"/>
          <w:position w:val="-14"/>
          <w:sz w:val="24"/>
          <w:szCs w:val="24"/>
          <w:lang w:val="uz-Cyrl-UZ"/>
        </w:rPr>
        <w:object w:dxaOrig="620" w:dyaOrig="380">
          <v:shape id="_x0000_i1046" type="#_x0000_t75" style="width:40.7pt;height:25.05pt" o:ole="">
            <v:imagedata r:id="rId38" o:title=""/>
          </v:shape>
          <o:OLEObject Type="Embed" ProgID="Equation.3" ShapeID="_x0000_i1046" DrawAspect="Content" ObjectID="_1612861779" r:id="rId39"/>
        </w:objec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- </w:t>
      </w:r>
      <w:r w:rsidR="00AE4004" w:rsidRPr="00AE4004">
        <w:rPr>
          <w:color w:val="000000" w:themeColor="text1"/>
          <w:sz w:val="24"/>
          <w:szCs w:val="24"/>
        </w:rPr>
        <w:t>численность занятого населения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соответствующий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период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предыдущего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года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(тысяч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человек).</w:t>
      </w:r>
    </w:p>
    <w:p w:rsidR="00AE4004" w:rsidRPr="00AE4004" w:rsidRDefault="009F7265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</w:t>
      </w:r>
      <w:r w:rsidR="00AE4004" w:rsidRPr="00AE4004">
        <w:rPr>
          <w:color w:val="000000" w:themeColor="text1"/>
          <w:sz w:val="24"/>
          <w:szCs w:val="24"/>
        </w:rPr>
        <w:t>. Индекс производительности труда по республике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рассчитывается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как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отношение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индекса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физического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объема ВВП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к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индексу численности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населения,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занятого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081565">
        <w:rPr>
          <w:color w:val="000000" w:themeColor="text1"/>
          <w:sz w:val="24"/>
          <w:szCs w:val="24"/>
        </w:rPr>
        <w:br/>
      </w:r>
      <w:r w:rsidR="00AE4004" w:rsidRPr="00AE4004">
        <w:rPr>
          <w:color w:val="000000" w:themeColor="text1"/>
          <w:sz w:val="24"/>
          <w:szCs w:val="24"/>
        </w:rPr>
        <w:t>в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экономике республики,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по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формул</w:t>
      </w:r>
      <w:r w:rsidR="00AE4004" w:rsidRPr="00AE4004">
        <w:rPr>
          <w:color w:val="000000" w:themeColor="text1"/>
          <w:sz w:val="24"/>
          <w:szCs w:val="24"/>
          <w:lang w:val="uz-Cyrl-UZ"/>
        </w:rPr>
        <w:t>е</w:t>
      </w:r>
      <w:r w:rsidR="00AE4004" w:rsidRPr="00AE4004">
        <w:rPr>
          <w:color w:val="000000" w:themeColor="text1"/>
          <w:sz w:val="24"/>
          <w:szCs w:val="24"/>
        </w:rPr>
        <w:t>:</w:t>
      </w:r>
    </w:p>
    <w:p w:rsidR="00AE4004" w:rsidRPr="00AE4004" w:rsidRDefault="003647B7" w:rsidP="00726F53">
      <w:pPr>
        <w:pStyle w:val="af5"/>
        <w:suppressAutoHyphens/>
        <w:spacing w:before="20" w:beforeAutospacing="0" w:after="40" w:afterAutospacing="0" w:line="312" w:lineRule="auto"/>
        <w:ind w:firstLine="567"/>
        <w:jc w:val="center"/>
        <w:rPr>
          <w:color w:val="000000" w:themeColor="text1"/>
          <w:lang w:val="uz-Cyrl-UZ"/>
        </w:rPr>
      </w:pPr>
      <w:r w:rsidRPr="00AE4004">
        <w:rPr>
          <w:color w:val="000000" w:themeColor="text1"/>
          <w:position w:val="-30"/>
        </w:rPr>
        <w:object w:dxaOrig="1560" w:dyaOrig="680">
          <v:shape id="_x0000_i1047" type="#_x0000_t75" style="width:101.45pt;height:44.45pt" o:ole="">
            <v:imagedata r:id="rId40" o:title=""/>
          </v:shape>
          <o:OLEObject Type="Embed" ProgID="Equation.3" ShapeID="_x0000_i1047" DrawAspect="Content" ObjectID="_1612861780" r:id="rId41"/>
        </w:object>
      </w:r>
    </w:p>
    <w:p w:rsidR="00AE4004" w:rsidRPr="00AE4004" w:rsidRDefault="00AE4004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sz w:val="24"/>
          <w:szCs w:val="24"/>
        </w:rPr>
        <w:t xml:space="preserve">где, </w:t>
      </w:r>
      <w:r w:rsidRPr="00AE4004">
        <w:rPr>
          <w:color w:val="000000" w:themeColor="text1"/>
          <w:position w:val="-10"/>
          <w:sz w:val="24"/>
          <w:szCs w:val="24"/>
        </w:rPr>
        <w:object w:dxaOrig="680" w:dyaOrig="340">
          <v:shape id="_x0000_i1030" type="#_x0000_t75" style="width:45.7pt;height:23.15pt" o:ole="">
            <v:imagedata r:id="rId42" o:title=""/>
          </v:shape>
          <o:OLEObject Type="Embed" ProgID="Equation.3" ShapeID="_x0000_i1030" DrawAspect="Content" ObjectID="_1612861781" r:id="rId43"/>
        </w:object>
      </w:r>
      <w:r w:rsidRPr="00AE4004">
        <w:rPr>
          <w:color w:val="000000" w:themeColor="text1"/>
          <w:sz w:val="24"/>
          <w:szCs w:val="24"/>
        </w:rPr>
        <w:t xml:space="preserve"> – индекс производительности труда по республике</w:t>
      </w:r>
      <w:proofErr w:type="gramStart"/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(%);</w:t>
      </w:r>
      <w:proofErr w:type="gramEnd"/>
    </w:p>
    <w:p w:rsidR="00AE4004" w:rsidRPr="00AE4004" w:rsidRDefault="00AE4004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10"/>
          <w:sz w:val="24"/>
          <w:szCs w:val="24"/>
        </w:rPr>
        <w:object w:dxaOrig="460" w:dyaOrig="340">
          <v:shape id="_x0000_i1031" type="#_x0000_t75" style="width:30.05pt;height:21.9pt" o:ole="">
            <v:imagedata r:id="rId44" o:title=""/>
          </v:shape>
          <o:OLEObject Type="Embed" ProgID="Equation.3" ShapeID="_x0000_i1031" DrawAspect="Content" ObjectID="_1612861782" r:id="rId45"/>
        </w:object>
      </w:r>
      <w:r w:rsidRPr="00AE4004">
        <w:rPr>
          <w:color w:val="000000" w:themeColor="text1"/>
          <w:sz w:val="24"/>
          <w:szCs w:val="24"/>
        </w:rPr>
        <w:t xml:space="preserve"> – индекс физического</w:t>
      </w:r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объема</w:t>
      </w:r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ВВП</w:t>
      </w:r>
      <w:proofErr w:type="gramStart"/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sz w:val="24"/>
          <w:szCs w:val="24"/>
        </w:rPr>
        <w:t>(%)</w:t>
      </w:r>
      <w:r w:rsidRPr="00AE4004">
        <w:rPr>
          <w:color w:val="000000" w:themeColor="text1"/>
          <w:sz w:val="24"/>
          <w:szCs w:val="24"/>
        </w:rPr>
        <w:t>;</w:t>
      </w:r>
      <w:proofErr w:type="gramEnd"/>
    </w:p>
    <w:p w:rsidR="00AE4004" w:rsidRPr="00AE4004" w:rsidRDefault="003647B7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12"/>
          <w:sz w:val="24"/>
          <w:szCs w:val="24"/>
        </w:rPr>
        <w:object w:dxaOrig="639" w:dyaOrig="360">
          <v:shape id="_x0000_i1048" type="#_x0000_t75" style="width:44.45pt;height:25.05pt" o:ole="">
            <v:imagedata r:id="rId46" o:title=""/>
          </v:shape>
          <o:OLEObject Type="Embed" ProgID="Equation.3" ShapeID="_x0000_i1048" DrawAspect="Content" ObjectID="_1612861783" r:id="rId47"/>
        </w:object>
      </w:r>
      <w:r w:rsidR="00AE4004" w:rsidRPr="00AE4004">
        <w:rPr>
          <w:color w:val="000000" w:themeColor="text1"/>
          <w:sz w:val="24"/>
          <w:szCs w:val="24"/>
        </w:rPr>
        <w:t xml:space="preserve"> – индекс численности населения,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занятого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в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экономике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республики.</w:t>
      </w:r>
    </w:p>
    <w:p w:rsidR="00AE4004" w:rsidRPr="00AE4004" w:rsidRDefault="009F7265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  <w:lang w:val="uz-Cyrl-UZ"/>
        </w:rPr>
      </w:pPr>
      <w:r>
        <w:rPr>
          <w:color w:val="000000" w:themeColor="text1"/>
          <w:sz w:val="24"/>
          <w:szCs w:val="24"/>
        </w:rPr>
        <w:t>11</w:t>
      </w:r>
      <w:r w:rsidR="00AE4004" w:rsidRPr="00AE4004">
        <w:rPr>
          <w:color w:val="000000" w:themeColor="text1"/>
          <w:sz w:val="24"/>
          <w:szCs w:val="24"/>
        </w:rPr>
        <w:t>.</w:t>
      </w:r>
      <w:r w:rsidR="006C75FD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Индекс производительности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труда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по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региону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рассчитывается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как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отношение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индекса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физического объема</w:t>
      </w:r>
      <w:r w:rsidR="00AE4004" w:rsidRPr="00AE4004">
        <w:rPr>
          <w:color w:val="000000" w:themeColor="text1"/>
          <w:sz w:val="24"/>
          <w:szCs w:val="24"/>
          <w:lang w:val="uz-Cyrl-UZ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ВРП к индексу численности населения,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занятого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в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экономике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региона,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по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формул</w:t>
      </w:r>
      <w:r w:rsidR="00AE4004" w:rsidRPr="00AE4004">
        <w:rPr>
          <w:color w:val="000000" w:themeColor="text1"/>
          <w:sz w:val="24"/>
          <w:szCs w:val="24"/>
          <w:lang w:val="uz-Cyrl-UZ"/>
        </w:rPr>
        <w:t>е</w:t>
      </w:r>
      <w:r w:rsidR="00AE4004" w:rsidRPr="00AE4004">
        <w:rPr>
          <w:color w:val="000000" w:themeColor="text1"/>
          <w:sz w:val="24"/>
          <w:szCs w:val="24"/>
        </w:rPr>
        <w:t>:</w:t>
      </w:r>
    </w:p>
    <w:p w:rsidR="00AE4004" w:rsidRPr="00AE4004" w:rsidRDefault="003647B7" w:rsidP="00726F53">
      <w:pPr>
        <w:spacing w:before="20" w:after="40" w:line="312" w:lineRule="auto"/>
        <w:ind w:firstLine="567"/>
        <w:jc w:val="center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30"/>
          <w:sz w:val="24"/>
          <w:szCs w:val="24"/>
        </w:rPr>
        <w:object w:dxaOrig="1540" w:dyaOrig="680">
          <v:shape id="_x0000_i1049" type="#_x0000_t75" style="width:100.15pt;height:44.45pt" o:ole="">
            <v:imagedata r:id="rId48" o:title=""/>
          </v:shape>
          <o:OLEObject Type="Embed" ProgID="Equation.3" ShapeID="_x0000_i1049" DrawAspect="Content" ObjectID="_1612861784" r:id="rId49"/>
        </w:object>
      </w:r>
    </w:p>
    <w:p w:rsidR="00AE4004" w:rsidRPr="00AE4004" w:rsidRDefault="00AE4004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sz w:val="24"/>
          <w:szCs w:val="24"/>
        </w:rPr>
        <w:t xml:space="preserve">где, </w:t>
      </w:r>
      <w:r w:rsidRPr="00AE4004">
        <w:rPr>
          <w:color w:val="000000" w:themeColor="text1"/>
          <w:position w:val="-10"/>
          <w:sz w:val="24"/>
          <w:szCs w:val="24"/>
        </w:rPr>
        <w:object w:dxaOrig="660" w:dyaOrig="340">
          <v:shape id="_x0000_i1032" type="#_x0000_t75" style="width:41.95pt;height:21.9pt" o:ole="">
            <v:imagedata r:id="rId50" o:title=""/>
          </v:shape>
          <o:OLEObject Type="Embed" ProgID="Equation.3" ShapeID="_x0000_i1032" DrawAspect="Content" ObjectID="_1612861785" r:id="rId51"/>
        </w:object>
      </w:r>
      <w:r w:rsidRPr="00AE4004">
        <w:rPr>
          <w:color w:val="000000" w:themeColor="text1"/>
          <w:sz w:val="24"/>
          <w:szCs w:val="24"/>
        </w:rPr>
        <w:t xml:space="preserve"> – индекс производительности труда по региону</w:t>
      </w:r>
      <w:proofErr w:type="gramStart"/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(%);</w:t>
      </w:r>
      <w:proofErr w:type="gramEnd"/>
    </w:p>
    <w:p w:rsidR="00AE4004" w:rsidRPr="00AE4004" w:rsidRDefault="00AE4004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10"/>
          <w:sz w:val="24"/>
          <w:szCs w:val="24"/>
        </w:rPr>
        <w:object w:dxaOrig="460" w:dyaOrig="340">
          <v:shape id="_x0000_i1033" type="#_x0000_t75" style="width:30.05pt;height:21.9pt" o:ole="">
            <v:imagedata r:id="rId52" o:title=""/>
          </v:shape>
          <o:OLEObject Type="Embed" ProgID="Equation.3" ShapeID="_x0000_i1033" DrawAspect="Content" ObjectID="_1612861786" r:id="rId53"/>
        </w:object>
      </w:r>
      <w:r w:rsidRPr="00AE4004">
        <w:rPr>
          <w:color w:val="000000" w:themeColor="text1"/>
          <w:sz w:val="24"/>
          <w:szCs w:val="24"/>
        </w:rPr>
        <w:t xml:space="preserve"> – индекс физического</w:t>
      </w:r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объема</w:t>
      </w:r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ВРП</w:t>
      </w:r>
      <w:proofErr w:type="gramStart"/>
      <w:r w:rsidR="000D33D0">
        <w:rPr>
          <w:color w:val="000000" w:themeColor="text1"/>
          <w:sz w:val="24"/>
          <w:szCs w:val="24"/>
        </w:rPr>
        <w:t xml:space="preserve"> </w:t>
      </w:r>
      <w:r w:rsidRPr="00AE4004">
        <w:rPr>
          <w:sz w:val="24"/>
          <w:szCs w:val="24"/>
        </w:rPr>
        <w:t>(%)</w:t>
      </w:r>
      <w:r w:rsidRPr="00AE4004">
        <w:rPr>
          <w:color w:val="000000" w:themeColor="text1"/>
          <w:sz w:val="24"/>
          <w:szCs w:val="24"/>
        </w:rPr>
        <w:t>;</w:t>
      </w:r>
      <w:proofErr w:type="gramEnd"/>
    </w:p>
    <w:p w:rsidR="00AE4004" w:rsidRPr="00AE4004" w:rsidRDefault="003647B7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12"/>
          <w:sz w:val="24"/>
          <w:szCs w:val="24"/>
        </w:rPr>
        <w:object w:dxaOrig="639" w:dyaOrig="360">
          <v:shape id="_x0000_i1050" type="#_x0000_t75" style="width:41.95pt;height:23.15pt" o:ole="">
            <v:imagedata r:id="rId54" o:title=""/>
          </v:shape>
          <o:OLEObject Type="Embed" ProgID="Equation.3" ShapeID="_x0000_i1050" DrawAspect="Content" ObjectID="_1612861787" r:id="rId55"/>
        </w:object>
      </w:r>
      <w:r w:rsidR="00AE4004" w:rsidRPr="00AE4004">
        <w:rPr>
          <w:color w:val="000000" w:themeColor="text1"/>
          <w:sz w:val="24"/>
          <w:szCs w:val="24"/>
        </w:rPr>
        <w:t xml:space="preserve"> – индекс численности населения,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занятого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в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экономике</w:t>
      </w:r>
      <w:r w:rsidR="000D33D0">
        <w:rPr>
          <w:color w:val="000000" w:themeColor="text1"/>
          <w:sz w:val="24"/>
          <w:szCs w:val="24"/>
        </w:rPr>
        <w:t xml:space="preserve"> </w:t>
      </w:r>
      <w:r w:rsidR="00AE4004" w:rsidRPr="00AE4004">
        <w:rPr>
          <w:color w:val="000000" w:themeColor="text1"/>
          <w:sz w:val="24"/>
          <w:szCs w:val="24"/>
        </w:rPr>
        <w:t>региона.</w:t>
      </w:r>
    </w:p>
    <w:p w:rsidR="00AE4004" w:rsidRDefault="009F7265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114FD7">
        <w:rPr>
          <w:color w:val="000000" w:themeColor="text1"/>
          <w:sz w:val="24"/>
          <w:szCs w:val="24"/>
        </w:rPr>
        <w:t>12</w:t>
      </w:r>
      <w:r w:rsidR="00AE4004" w:rsidRPr="00114FD7">
        <w:rPr>
          <w:color w:val="000000" w:themeColor="text1"/>
          <w:sz w:val="24"/>
          <w:szCs w:val="24"/>
        </w:rPr>
        <w:t>.</w:t>
      </w:r>
      <w:r w:rsidR="006C75FD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Индекс производительности труда по видам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экономической деятельности рассчитывается как отношение индекса физического объема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валовой добавленной стоимости по виду экономической деятельности</w:t>
      </w:r>
      <w:r w:rsidR="00114FD7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к индексу численности населения, занятого</w:t>
      </w:r>
      <w:r w:rsidR="00114FD7" w:rsidRPr="00114FD7">
        <w:rPr>
          <w:color w:val="000000" w:themeColor="text1"/>
          <w:sz w:val="24"/>
          <w:szCs w:val="24"/>
        </w:rPr>
        <w:t xml:space="preserve"> </w:t>
      </w:r>
      <w:r w:rsidR="00F80C4C" w:rsidRPr="00114FD7">
        <w:rPr>
          <w:color w:val="000000" w:themeColor="text1"/>
          <w:sz w:val="24"/>
          <w:szCs w:val="24"/>
        </w:rPr>
        <w:t>соответствующ</w:t>
      </w:r>
      <w:r w:rsidR="00114FD7" w:rsidRPr="00114FD7">
        <w:rPr>
          <w:color w:val="000000" w:themeColor="text1"/>
          <w:sz w:val="24"/>
          <w:szCs w:val="24"/>
        </w:rPr>
        <w:t>и</w:t>
      </w:r>
      <w:r w:rsidR="00AE4004" w:rsidRPr="00114FD7">
        <w:rPr>
          <w:color w:val="000000" w:themeColor="text1"/>
          <w:sz w:val="24"/>
          <w:szCs w:val="24"/>
        </w:rPr>
        <w:t>м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F80C4C" w:rsidRPr="00114FD7">
        <w:rPr>
          <w:color w:val="000000" w:themeColor="text1"/>
          <w:sz w:val="24"/>
          <w:szCs w:val="24"/>
        </w:rPr>
        <w:t>вид</w:t>
      </w:r>
      <w:r w:rsidR="00114FD7" w:rsidRPr="00114FD7">
        <w:rPr>
          <w:color w:val="000000" w:themeColor="text1"/>
          <w:sz w:val="24"/>
          <w:szCs w:val="24"/>
        </w:rPr>
        <w:t>ом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экономической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деятельности,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по</w:t>
      </w:r>
      <w:r w:rsidR="00984C79" w:rsidRPr="00114FD7">
        <w:rPr>
          <w:color w:val="000000" w:themeColor="text1"/>
          <w:sz w:val="24"/>
          <w:szCs w:val="24"/>
        </w:rPr>
        <w:t xml:space="preserve"> </w:t>
      </w:r>
      <w:r w:rsidR="00AE4004" w:rsidRPr="00114FD7">
        <w:rPr>
          <w:color w:val="000000" w:themeColor="text1"/>
          <w:sz w:val="24"/>
          <w:szCs w:val="24"/>
        </w:rPr>
        <w:t>формуле:</w:t>
      </w:r>
    </w:p>
    <w:p w:rsidR="00081565" w:rsidRDefault="00081565" w:rsidP="00081565">
      <w:pPr>
        <w:spacing w:before="20" w:after="40" w:line="312" w:lineRule="auto"/>
        <w:ind w:firstLine="0"/>
        <w:jc w:val="both"/>
        <w:rPr>
          <w:color w:val="000000" w:themeColor="text1"/>
          <w:sz w:val="24"/>
          <w:szCs w:val="24"/>
        </w:rPr>
      </w:pPr>
    </w:p>
    <w:p w:rsidR="00081565" w:rsidRPr="00AE4004" w:rsidRDefault="00081565" w:rsidP="00081565">
      <w:pPr>
        <w:spacing w:before="20" w:after="40" w:line="312" w:lineRule="auto"/>
        <w:ind w:firstLine="0"/>
        <w:jc w:val="both"/>
        <w:rPr>
          <w:color w:val="000000" w:themeColor="text1"/>
          <w:sz w:val="24"/>
          <w:szCs w:val="24"/>
        </w:rPr>
      </w:pPr>
    </w:p>
    <w:p w:rsidR="00AE4004" w:rsidRPr="00AE4004" w:rsidRDefault="003647B7" w:rsidP="00726F53">
      <w:pPr>
        <w:pStyle w:val="23"/>
        <w:spacing w:before="20" w:after="40" w:line="312" w:lineRule="auto"/>
        <w:ind w:left="0" w:firstLine="567"/>
        <w:jc w:val="center"/>
        <w:rPr>
          <w:color w:val="000000" w:themeColor="text1"/>
          <w:sz w:val="24"/>
          <w:szCs w:val="24"/>
          <w:lang w:val="uz-Cyrl-UZ"/>
        </w:rPr>
      </w:pPr>
      <w:r w:rsidRPr="00AE4004">
        <w:rPr>
          <w:color w:val="000000" w:themeColor="text1"/>
          <w:position w:val="-32"/>
          <w:sz w:val="24"/>
          <w:szCs w:val="24"/>
        </w:rPr>
        <w:object w:dxaOrig="1680" w:dyaOrig="720">
          <v:shape id="_x0000_i1051" type="#_x0000_t75" style="width:107.7pt;height:46.95pt" o:ole="">
            <v:imagedata r:id="rId56" o:title=""/>
          </v:shape>
          <o:OLEObject Type="Embed" ProgID="Equation.3" ShapeID="_x0000_i1051" DrawAspect="Content" ObjectID="_1612861788" r:id="rId57"/>
        </w:object>
      </w:r>
    </w:p>
    <w:p w:rsidR="00AE4004" w:rsidRPr="00AE4004" w:rsidRDefault="00AE4004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sz w:val="24"/>
          <w:szCs w:val="24"/>
        </w:rPr>
        <w:t xml:space="preserve">где, </w:t>
      </w:r>
      <w:r w:rsidRPr="00AE4004">
        <w:rPr>
          <w:color w:val="000000" w:themeColor="text1"/>
          <w:position w:val="-14"/>
          <w:sz w:val="24"/>
          <w:szCs w:val="24"/>
        </w:rPr>
        <w:object w:dxaOrig="680" w:dyaOrig="380">
          <v:shape id="_x0000_i1034" type="#_x0000_t75" style="width:45.7pt;height:25.05pt" o:ole="">
            <v:imagedata r:id="rId58" o:title=""/>
          </v:shape>
          <o:OLEObject Type="Embed" ProgID="Equation.3" ShapeID="_x0000_i1034" DrawAspect="Content" ObjectID="_1612861789" r:id="rId59"/>
        </w:object>
      </w:r>
      <w:r w:rsidRPr="00AE4004">
        <w:rPr>
          <w:color w:val="000000" w:themeColor="text1"/>
          <w:sz w:val="24"/>
          <w:szCs w:val="24"/>
        </w:rPr>
        <w:t xml:space="preserve"> – индекс производительности труда по валовой добавленной</w:t>
      </w:r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стоимости по виду экономической деятельности</w:t>
      </w:r>
      <w:proofErr w:type="gramStart"/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(%);</w:t>
      </w:r>
      <w:proofErr w:type="gramEnd"/>
    </w:p>
    <w:p w:rsidR="00AE4004" w:rsidRPr="00AE4004" w:rsidRDefault="00AE4004" w:rsidP="00726F53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AE4004">
        <w:rPr>
          <w:color w:val="000000" w:themeColor="text1"/>
          <w:position w:val="-14"/>
          <w:sz w:val="24"/>
          <w:szCs w:val="24"/>
        </w:rPr>
        <w:object w:dxaOrig="760" w:dyaOrig="380">
          <v:shape id="_x0000_i1035" type="#_x0000_t75" style="width:53.85pt;height:25.65pt" o:ole="">
            <v:imagedata r:id="rId60" o:title=""/>
          </v:shape>
          <o:OLEObject Type="Embed" ProgID="Equation.3" ShapeID="_x0000_i1035" DrawAspect="Content" ObjectID="_1612861790" r:id="rId61"/>
        </w:object>
      </w:r>
      <w:r w:rsidRPr="00AE4004">
        <w:rPr>
          <w:color w:val="000000" w:themeColor="text1"/>
          <w:sz w:val="24"/>
          <w:szCs w:val="24"/>
        </w:rPr>
        <w:t xml:space="preserve"> – индекс физического объема валовой добавленной стоимости</w:t>
      </w:r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по</w:t>
      </w:r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виду</w:t>
      </w:r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экономической</w:t>
      </w:r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color w:val="000000" w:themeColor="text1"/>
          <w:sz w:val="24"/>
          <w:szCs w:val="24"/>
        </w:rPr>
        <w:t>деятельности</w:t>
      </w:r>
      <w:proofErr w:type="gramStart"/>
      <w:r w:rsidR="00984C79">
        <w:rPr>
          <w:color w:val="000000" w:themeColor="text1"/>
          <w:sz w:val="24"/>
          <w:szCs w:val="24"/>
        </w:rPr>
        <w:t xml:space="preserve"> </w:t>
      </w:r>
      <w:r w:rsidRPr="00AE4004">
        <w:rPr>
          <w:sz w:val="24"/>
          <w:szCs w:val="24"/>
        </w:rPr>
        <w:t>(%)</w:t>
      </w:r>
      <w:r w:rsidRPr="00AE4004">
        <w:rPr>
          <w:color w:val="000000" w:themeColor="text1"/>
          <w:sz w:val="24"/>
          <w:szCs w:val="24"/>
        </w:rPr>
        <w:t>;</w:t>
      </w:r>
      <w:proofErr w:type="gramEnd"/>
    </w:p>
    <w:p w:rsidR="00180B65" w:rsidRDefault="00267538" w:rsidP="00726F53">
      <w:pPr>
        <w:widowControl w:val="0"/>
        <w:autoSpaceDE w:val="0"/>
        <w:autoSpaceDN w:val="0"/>
        <w:adjustRightInd w:val="0"/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246CEF">
        <w:rPr>
          <w:color w:val="000000" w:themeColor="text1"/>
          <w:position w:val="-14"/>
          <w:sz w:val="24"/>
          <w:szCs w:val="24"/>
        </w:rPr>
        <w:object w:dxaOrig="639" w:dyaOrig="380">
          <v:shape id="_x0000_i1052" type="#_x0000_t75" style="width:41.95pt;height:25.05pt" o:ole="">
            <v:imagedata r:id="rId62" o:title=""/>
          </v:shape>
          <o:OLEObject Type="Embed" ProgID="Equation.3" ShapeID="_x0000_i1052" DrawAspect="Content" ObjectID="_1612861791" r:id="rId63"/>
        </w:object>
      </w:r>
      <w:r w:rsidR="00AE4004" w:rsidRPr="00246CEF">
        <w:rPr>
          <w:color w:val="000000" w:themeColor="text1"/>
          <w:sz w:val="24"/>
          <w:szCs w:val="24"/>
        </w:rPr>
        <w:t xml:space="preserve"> – индекс численности населения, занятого </w:t>
      </w:r>
      <w:r w:rsidR="00F80C4C" w:rsidRPr="00246CEF">
        <w:rPr>
          <w:color w:val="000000" w:themeColor="text1"/>
          <w:sz w:val="24"/>
          <w:szCs w:val="24"/>
        </w:rPr>
        <w:t>соответствующ</w:t>
      </w:r>
      <w:r w:rsidR="00246CEF" w:rsidRPr="00246CEF">
        <w:rPr>
          <w:color w:val="000000" w:themeColor="text1"/>
          <w:sz w:val="24"/>
          <w:szCs w:val="24"/>
        </w:rPr>
        <w:t>и</w:t>
      </w:r>
      <w:r w:rsidR="00F80C4C" w:rsidRPr="00246CEF">
        <w:rPr>
          <w:color w:val="000000" w:themeColor="text1"/>
          <w:sz w:val="24"/>
          <w:szCs w:val="24"/>
        </w:rPr>
        <w:t>м</w:t>
      </w:r>
      <w:r w:rsidR="00984C79" w:rsidRPr="00246CEF">
        <w:rPr>
          <w:color w:val="000000" w:themeColor="text1"/>
          <w:sz w:val="24"/>
          <w:szCs w:val="24"/>
        </w:rPr>
        <w:t xml:space="preserve"> </w:t>
      </w:r>
      <w:r w:rsidR="00F80C4C" w:rsidRPr="00246CEF">
        <w:rPr>
          <w:color w:val="000000" w:themeColor="text1"/>
          <w:sz w:val="24"/>
          <w:szCs w:val="24"/>
        </w:rPr>
        <w:t>вид</w:t>
      </w:r>
      <w:r w:rsidR="00246CEF" w:rsidRPr="00246CEF">
        <w:rPr>
          <w:color w:val="000000" w:themeColor="text1"/>
          <w:sz w:val="24"/>
          <w:szCs w:val="24"/>
        </w:rPr>
        <w:t>ом</w:t>
      </w:r>
      <w:r w:rsidR="00984C79" w:rsidRPr="00246CEF">
        <w:rPr>
          <w:color w:val="000000" w:themeColor="text1"/>
          <w:sz w:val="24"/>
          <w:szCs w:val="24"/>
        </w:rPr>
        <w:t xml:space="preserve"> </w:t>
      </w:r>
      <w:r w:rsidR="00AE4004" w:rsidRPr="00246CEF">
        <w:rPr>
          <w:color w:val="000000" w:themeColor="text1"/>
          <w:sz w:val="24"/>
          <w:szCs w:val="24"/>
        </w:rPr>
        <w:t>экономической</w:t>
      </w:r>
      <w:r w:rsidR="00984C79" w:rsidRPr="00246CEF">
        <w:rPr>
          <w:color w:val="000000" w:themeColor="text1"/>
          <w:sz w:val="24"/>
          <w:szCs w:val="24"/>
        </w:rPr>
        <w:t xml:space="preserve"> </w:t>
      </w:r>
      <w:r w:rsidR="00AE4004" w:rsidRPr="00246CEF">
        <w:rPr>
          <w:color w:val="000000" w:themeColor="text1"/>
          <w:sz w:val="24"/>
          <w:szCs w:val="24"/>
        </w:rPr>
        <w:t>деятельности.</w:t>
      </w:r>
    </w:p>
    <w:p w:rsidR="00882218" w:rsidRPr="00466CF6" w:rsidRDefault="00882218" w:rsidP="00882218">
      <w:pPr>
        <w:widowControl w:val="0"/>
        <w:autoSpaceDE w:val="0"/>
        <w:autoSpaceDN w:val="0"/>
        <w:adjustRightInd w:val="0"/>
        <w:spacing w:before="240" w:after="240" w:line="312" w:lineRule="auto"/>
        <w:ind w:firstLine="0"/>
        <w:jc w:val="center"/>
        <w:rPr>
          <w:rFonts w:eastAsia="MS Mincho"/>
          <w:b/>
          <w:color w:val="000000" w:themeColor="text1"/>
          <w:sz w:val="26"/>
          <w:szCs w:val="26"/>
          <w:lang w:eastAsia="ja-JP"/>
        </w:rPr>
      </w:pPr>
      <w:r w:rsidRPr="00466CF6">
        <w:rPr>
          <w:rFonts w:eastAsia="MS Mincho"/>
          <w:b/>
          <w:color w:val="000000" w:themeColor="text1"/>
          <w:sz w:val="26"/>
          <w:szCs w:val="26"/>
          <w:lang w:eastAsia="ja-JP"/>
        </w:rPr>
        <w:t>4. Заключительные положения</w:t>
      </w:r>
    </w:p>
    <w:p w:rsidR="008B294F" w:rsidRPr="00023204" w:rsidRDefault="00777FF2" w:rsidP="006744CA">
      <w:pPr>
        <w:spacing w:before="20" w:after="40" w:line="312" w:lineRule="auto"/>
        <w:ind w:firstLine="567"/>
        <w:jc w:val="both"/>
        <w:rPr>
          <w:bCs/>
          <w:iCs/>
          <w:color w:val="000000" w:themeColor="text1"/>
          <w:sz w:val="24"/>
          <w:szCs w:val="24"/>
        </w:rPr>
      </w:pPr>
      <w:r w:rsidRPr="00023204">
        <w:rPr>
          <w:bCs/>
          <w:iCs/>
          <w:color w:val="000000" w:themeColor="text1"/>
          <w:sz w:val="24"/>
          <w:szCs w:val="24"/>
        </w:rPr>
        <w:t>13. П</w:t>
      </w:r>
      <w:r w:rsidR="008B294F" w:rsidRPr="00023204">
        <w:rPr>
          <w:bCs/>
          <w:iCs/>
          <w:color w:val="000000" w:themeColor="text1"/>
          <w:sz w:val="24"/>
          <w:szCs w:val="24"/>
        </w:rPr>
        <w:t>роизводительность</w:t>
      </w:r>
      <w:r w:rsidRPr="00023204">
        <w:rPr>
          <w:bCs/>
          <w:iCs/>
          <w:color w:val="000000" w:themeColor="text1"/>
          <w:sz w:val="24"/>
          <w:szCs w:val="24"/>
        </w:rPr>
        <w:t xml:space="preserve"> труда является инд</w:t>
      </w:r>
      <w:r w:rsidR="00AA6738" w:rsidRPr="00023204">
        <w:rPr>
          <w:bCs/>
          <w:iCs/>
          <w:color w:val="000000" w:themeColor="text1"/>
          <w:sz w:val="24"/>
          <w:szCs w:val="24"/>
        </w:rPr>
        <w:t>и</w:t>
      </w:r>
      <w:r w:rsidRPr="00023204">
        <w:rPr>
          <w:bCs/>
          <w:iCs/>
          <w:color w:val="000000" w:themeColor="text1"/>
          <w:sz w:val="24"/>
          <w:szCs w:val="24"/>
        </w:rPr>
        <w:t>катором</w:t>
      </w:r>
      <w:r w:rsidRPr="00023204">
        <w:rPr>
          <w:color w:val="000000" w:themeColor="text1"/>
          <w:sz w:val="24"/>
          <w:szCs w:val="24"/>
        </w:rPr>
        <w:t xml:space="preserve"> эффективности</w:t>
      </w:r>
      <w:r w:rsidR="001C4071">
        <w:rPr>
          <w:color w:val="000000" w:themeColor="text1"/>
          <w:sz w:val="24"/>
          <w:szCs w:val="24"/>
        </w:rPr>
        <w:t xml:space="preserve"> качества </w:t>
      </w:r>
      <w:r w:rsidRPr="00023204">
        <w:rPr>
          <w:color w:val="000000" w:themeColor="text1"/>
          <w:sz w:val="24"/>
          <w:szCs w:val="24"/>
        </w:rPr>
        <w:t>использования трудового потенциал</w:t>
      </w:r>
      <w:r w:rsidR="00E24F26" w:rsidRPr="00023204">
        <w:rPr>
          <w:color w:val="000000" w:themeColor="text1"/>
          <w:sz w:val="24"/>
          <w:szCs w:val="24"/>
        </w:rPr>
        <w:t xml:space="preserve">а </w:t>
      </w:r>
      <w:r w:rsidR="001C4071">
        <w:rPr>
          <w:color w:val="000000" w:themeColor="text1"/>
          <w:sz w:val="24"/>
          <w:szCs w:val="24"/>
        </w:rPr>
        <w:t xml:space="preserve">в экономике </w:t>
      </w:r>
      <w:r w:rsidR="00E24F26" w:rsidRPr="00023204">
        <w:rPr>
          <w:color w:val="000000" w:themeColor="text1"/>
          <w:sz w:val="24"/>
          <w:szCs w:val="24"/>
        </w:rPr>
        <w:t>за</w:t>
      </w:r>
      <w:r w:rsidR="001C4071">
        <w:rPr>
          <w:color w:val="000000" w:themeColor="text1"/>
          <w:sz w:val="24"/>
          <w:szCs w:val="24"/>
        </w:rPr>
        <w:t xml:space="preserve"> </w:t>
      </w:r>
      <w:r w:rsidR="00E24F26" w:rsidRPr="00023204">
        <w:rPr>
          <w:color w:val="000000" w:themeColor="text1"/>
          <w:sz w:val="24"/>
          <w:szCs w:val="24"/>
        </w:rPr>
        <w:t>отчетный</w:t>
      </w:r>
      <w:r w:rsidR="001C4071">
        <w:rPr>
          <w:color w:val="000000" w:themeColor="text1"/>
          <w:sz w:val="24"/>
          <w:szCs w:val="24"/>
        </w:rPr>
        <w:t xml:space="preserve"> </w:t>
      </w:r>
      <w:r w:rsidR="00E24F26" w:rsidRPr="00023204">
        <w:rPr>
          <w:color w:val="000000" w:themeColor="text1"/>
          <w:sz w:val="24"/>
          <w:szCs w:val="24"/>
        </w:rPr>
        <w:t xml:space="preserve">период. </w:t>
      </w:r>
      <w:r w:rsidR="008B294F" w:rsidRPr="00023204">
        <w:rPr>
          <w:bCs/>
          <w:iCs/>
          <w:color w:val="000000" w:themeColor="text1"/>
          <w:sz w:val="24"/>
          <w:szCs w:val="24"/>
        </w:rPr>
        <w:t>Учитывая знач</w:t>
      </w:r>
      <w:r w:rsidR="00E24F26" w:rsidRPr="00023204">
        <w:rPr>
          <w:bCs/>
          <w:iCs/>
          <w:color w:val="000000" w:themeColor="text1"/>
          <w:sz w:val="24"/>
          <w:szCs w:val="24"/>
        </w:rPr>
        <w:t>имость</w:t>
      </w:r>
      <w:r w:rsidR="008B294F" w:rsidRPr="00023204">
        <w:rPr>
          <w:bCs/>
          <w:iCs/>
          <w:color w:val="000000" w:themeColor="text1"/>
          <w:sz w:val="24"/>
          <w:szCs w:val="24"/>
        </w:rPr>
        <w:t xml:space="preserve"> роста производительности труда для развития экономики страны, большое внимание уделяется </w:t>
      </w:r>
      <w:hyperlink r:id="rId64" w:tgtFrame="_blank" w:history="1">
        <w:r w:rsidR="008B294F" w:rsidRPr="00023204">
          <w:rPr>
            <w:bCs/>
            <w:iCs/>
            <w:color w:val="000000" w:themeColor="text1"/>
            <w:sz w:val="24"/>
            <w:szCs w:val="24"/>
          </w:rPr>
          <w:t>экономическому анализу</w:t>
        </w:r>
      </w:hyperlink>
      <w:r w:rsidR="008B294F" w:rsidRPr="00023204">
        <w:rPr>
          <w:bCs/>
          <w:iCs/>
          <w:color w:val="000000" w:themeColor="text1"/>
          <w:sz w:val="24"/>
          <w:szCs w:val="24"/>
        </w:rPr>
        <w:t xml:space="preserve"> этого показателя</w:t>
      </w:r>
      <w:r w:rsidR="00E24F26" w:rsidRPr="00023204">
        <w:rPr>
          <w:bCs/>
          <w:iCs/>
          <w:color w:val="000000" w:themeColor="text1"/>
          <w:sz w:val="24"/>
          <w:szCs w:val="24"/>
        </w:rPr>
        <w:t>.</w:t>
      </w:r>
      <w:r w:rsidR="008B294F" w:rsidRPr="00023204">
        <w:rPr>
          <w:bCs/>
          <w:iCs/>
          <w:color w:val="000000" w:themeColor="text1"/>
          <w:sz w:val="24"/>
          <w:szCs w:val="24"/>
        </w:rPr>
        <w:t xml:space="preserve"> </w:t>
      </w:r>
      <w:r w:rsidR="00E24F26" w:rsidRPr="00023204">
        <w:rPr>
          <w:bCs/>
          <w:iCs/>
          <w:color w:val="000000" w:themeColor="text1"/>
          <w:sz w:val="24"/>
          <w:szCs w:val="24"/>
        </w:rPr>
        <w:t>Анализ</w:t>
      </w:r>
      <w:r w:rsidR="008B294F" w:rsidRPr="00023204">
        <w:rPr>
          <w:bCs/>
          <w:iCs/>
          <w:color w:val="000000" w:themeColor="text1"/>
          <w:sz w:val="24"/>
          <w:szCs w:val="24"/>
        </w:rPr>
        <w:t xml:space="preserve"> предполагает изучение изменения показателя за конкретный период</w:t>
      </w:r>
      <w:r w:rsidR="001C4071">
        <w:rPr>
          <w:bCs/>
          <w:iCs/>
          <w:color w:val="000000" w:themeColor="text1"/>
          <w:sz w:val="24"/>
          <w:szCs w:val="24"/>
        </w:rPr>
        <w:t xml:space="preserve"> и </w:t>
      </w:r>
      <w:r w:rsidR="001C4071" w:rsidRPr="00023204">
        <w:rPr>
          <w:bCs/>
          <w:iCs/>
          <w:color w:val="000000" w:themeColor="text1"/>
          <w:sz w:val="24"/>
          <w:szCs w:val="24"/>
        </w:rPr>
        <w:t>в динамике за ряд лет</w:t>
      </w:r>
      <w:r w:rsidR="008B294F" w:rsidRPr="00023204">
        <w:rPr>
          <w:bCs/>
          <w:iCs/>
          <w:color w:val="000000" w:themeColor="text1"/>
          <w:sz w:val="24"/>
          <w:szCs w:val="24"/>
        </w:rPr>
        <w:t xml:space="preserve">, </w:t>
      </w:r>
      <w:r w:rsidR="001C4071">
        <w:rPr>
          <w:bCs/>
          <w:iCs/>
          <w:color w:val="000000" w:themeColor="text1"/>
          <w:sz w:val="24"/>
          <w:szCs w:val="24"/>
        </w:rPr>
        <w:t xml:space="preserve">а также </w:t>
      </w:r>
      <w:r w:rsidR="008B294F" w:rsidRPr="00023204">
        <w:rPr>
          <w:bCs/>
          <w:iCs/>
          <w:color w:val="000000" w:themeColor="text1"/>
          <w:sz w:val="24"/>
          <w:szCs w:val="24"/>
        </w:rPr>
        <w:t>влияния</w:t>
      </w:r>
      <w:r w:rsidR="001C4071">
        <w:rPr>
          <w:bCs/>
          <w:iCs/>
          <w:color w:val="000000" w:themeColor="text1"/>
          <w:sz w:val="24"/>
          <w:szCs w:val="24"/>
        </w:rPr>
        <w:t xml:space="preserve"> </w:t>
      </w:r>
      <w:r w:rsidR="008B294F" w:rsidRPr="00023204">
        <w:rPr>
          <w:bCs/>
          <w:iCs/>
          <w:color w:val="000000" w:themeColor="text1"/>
          <w:sz w:val="24"/>
          <w:szCs w:val="24"/>
        </w:rPr>
        <w:t>различных</w:t>
      </w:r>
      <w:r w:rsidR="001C4071">
        <w:rPr>
          <w:bCs/>
          <w:iCs/>
          <w:color w:val="000000" w:themeColor="text1"/>
          <w:sz w:val="24"/>
          <w:szCs w:val="24"/>
        </w:rPr>
        <w:t xml:space="preserve"> </w:t>
      </w:r>
      <w:r w:rsidR="008B294F" w:rsidRPr="00023204">
        <w:rPr>
          <w:bCs/>
          <w:iCs/>
          <w:color w:val="000000" w:themeColor="text1"/>
          <w:sz w:val="24"/>
          <w:szCs w:val="24"/>
        </w:rPr>
        <w:t>факторов на его</w:t>
      </w:r>
      <w:r w:rsidR="001C4071">
        <w:rPr>
          <w:bCs/>
          <w:iCs/>
          <w:color w:val="000000" w:themeColor="text1"/>
          <w:sz w:val="24"/>
          <w:szCs w:val="24"/>
        </w:rPr>
        <w:t xml:space="preserve"> </w:t>
      </w:r>
      <w:r w:rsidR="008B294F" w:rsidRPr="00023204">
        <w:rPr>
          <w:bCs/>
          <w:iCs/>
          <w:color w:val="000000" w:themeColor="text1"/>
          <w:sz w:val="24"/>
          <w:szCs w:val="24"/>
        </w:rPr>
        <w:t>изменение.</w:t>
      </w:r>
    </w:p>
    <w:p w:rsidR="00D1474F" w:rsidRDefault="009F7265" w:rsidP="006744CA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2965C3">
        <w:rPr>
          <w:color w:val="000000" w:themeColor="text1"/>
          <w:sz w:val="24"/>
          <w:szCs w:val="24"/>
        </w:rPr>
        <w:t>14</w:t>
      </w:r>
      <w:r w:rsidR="00D1474F" w:rsidRPr="002965C3">
        <w:rPr>
          <w:color w:val="000000" w:themeColor="text1"/>
          <w:sz w:val="24"/>
          <w:szCs w:val="24"/>
        </w:rPr>
        <w:t>.</w:t>
      </w:r>
      <w:r w:rsidRPr="002965C3">
        <w:rPr>
          <w:color w:val="000000" w:themeColor="text1"/>
          <w:sz w:val="24"/>
          <w:szCs w:val="24"/>
        </w:rPr>
        <w:t xml:space="preserve"> </w:t>
      </w:r>
      <w:r w:rsidR="00D1474F" w:rsidRPr="002965C3">
        <w:rPr>
          <w:color w:val="000000" w:themeColor="text1"/>
          <w:sz w:val="24"/>
          <w:szCs w:val="24"/>
        </w:rPr>
        <w:t>Расчет показателя производительности труда, исходя из общего времени, отработанного всеми занятыми, позволит установить эффективность использования рабочего времени</w:t>
      </w:r>
      <w:r w:rsidR="001C4071">
        <w:rPr>
          <w:color w:val="000000" w:themeColor="text1"/>
          <w:sz w:val="24"/>
          <w:szCs w:val="24"/>
        </w:rPr>
        <w:t xml:space="preserve"> </w:t>
      </w:r>
      <w:r w:rsidR="00D1474F" w:rsidRPr="002965C3">
        <w:rPr>
          <w:color w:val="000000" w:themeColor="text1"/>
          <w:sz w:val="24"/>
          <w:szCs w:val="24"/>
        </w:rPr>
        <w:t>в</w:t>
      </w:r>
      <w:r w:rsidR="001C4071">
        <w:rPr>
          <w:color w:val="000000" w:themeColor="text1"/>
          <w:sz w:val="24"/>
          <w:szCs w:val="24"/>
        </w:rPr>
        <w:t xml:space="preserve"> экономике</w:t>
      </w:r>
      <w:r w:rsidR="00D1474F" w:rsidRPr="002965C3">
        <w:rPr>
          <w:color w:val="000000" w:themeColor="text1"/>
          <w:sz w:val="24"/>
          <w:szCs w:val="24"/>
        </w:rPr>
        <w:t>.</w:t>
      </w:r>
    </w:p>
    <w:p w:rsidR="00AF19E2" w:rsidRPr="00477870" w:rsidRDefault="00AF19E2" w:rsidP="00AF19E2">
      <w:pPr>
        <w:rPr>
          <w:rFonts w:eastAsia="MS Mincho"/>
          <w:lang w:eastAsia="ja-JP"/>
        </w:rPr>
      </w:pPr>
      <w:r w:rsidRPr="00477870">
        <w:br w:type="page"/>
      </w:r>
    </w:p>
    <w:p w:rsidR="00115769" w:rsidRPr="001320B6" w:rsidRDefault="00115769" w:rsidP="00C75CA4">
      <w:pPr>
        <w:spacing w:before="240" w:after="240" w:line="312" w:lineRule="auto"/>
        <w:ind w:firstLine="0"/>
        <w:jc w:val="center"/>
        <w:rPr>
          <w:rFonts w:eastAsia="MS Mincho"/>
          <w:b/>
          <w:color w:val="000000" w:themeColor="text1"/>
          <w:sz w:val="26"/>
          <w:szCs w:val="26"/>
          <w:lang w:eastAsia="ja-JP"/>
        </w:rPr>
      </w:pPr>
      <w:r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lastRenderedPageBreak/>
        <w:t>Перечень</w:t>
      </w:r>
      <w:r w:rsidR="009C7705"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t xml:space="preserve"> </w:t>
      </w:r>
      <w:r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t>использ</w:t>
      </w:r>
      <w:r w:rsidR="00426FE4"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t>ованн</w:t>
      </w:r>
      <w:r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t>ой</w:t>
      </w:r>
      <w:r w:rsidR="009C7705"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t xml:space="preserve"> </w:t>
      </w:r>
      <w:r w:rsidRPr="001320B6">
        <w:rPr>
          <w:rFonts w:eastAsia="MS Mincho"/>
          <w:b/>
          <w:color w:val="000000" w:themeColor="text1"/>
          <w:sz w:val="26"/>
          <w:szCs w:val="26"/>
          <w:lang w:eastAsia="ja-JP"/>
        </w:rPr>
        <w:t>литературы</w:t>
      </w:r>
    </w:p>
    <w:p w:rsidR="00EF6AA5" w:rsidRPr="00EF6AA5" w:rsidRDefault="00115769" w:rsidP="00EF6AA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  <w:lang w:eastAsia="ja-JP"/>
        </w:rPr>
      </w:pPr>
      <w:r w:rsidRPr="00EF6AA5">
        <w:rPr>
          <w:color w:val="000000" w:themeColor="text1"/>
          <w:sz w:val="24"/>
          <w:szCs w:val="24"/>
        </w:rPr>
        <w:t>1.</w:t>
      </w:r>
      <w:r w:rsidR="00EF6AA5" w:rsidRPr="00EF6AA5">
        <w:rPr>
          <w:color w:val="000000" w:themeColor="text1"/>
          <w:sz w:val="24"/>
          <w:szCs w:val="24"/>
        </w:rPr>
        <w:t xml:space="preserve"> Система национальных счетов – 2008, Организация Объединенных Наций,</w:t>
      </w:r>
      <w:r w:rsidR="00EF6AA5">
        <w:rPr>
          <w:color w:val="000000" w:themeColor="text1"/>
          <w:sz w:val="24"/>
          <w:szCs w:val="24"/>
        </w:rPr>
        <w:t xml:space="preserve"> </w:t>
      </w:r>
      <w:r w:rsidR="00EF6AA5" w:rsidRPr="00EF6AA5">
        <w:rPr>
          <w:color w:val="000000" w:themeColor="text1"/>
          <w:sz w:val="24"/>
          <w:szCs w:val="24"/>
        </w:rPr>
        <w:t>Европейская комиссия, Организация экономического сотрудничества и развития,</w:t>
      </w:r>
      <w:r w:rsidR="00EF6AA5">
        <w:rPr>
          <w:color w:val="000000" w:themeColor="text1"/>
          <w:sz w:val="24"/>
          <w:szCs w:val="24"/>
        </w:rPr>
        <w:t xml:space="preserve"> </w:t>
      </w:r>
      <w:r w:rsidR="00EF6AA5" w:rsidRPr="00EF6AA5">
        <w:rPr>
          <w:color w:val="000000" w:themeColor="text1"/>
          <w:sz w:val="24"/>
          <w:szCs w:val="24"/>
        </w:rPr>
        <w:t>Международный валютный фонд и Всемирный банк, 2009 г.</w:t>
      </w:r>
    </w:p>
    <w:p w:rsidR="00EF6AA5" w:rsidRPr="00EF6AA5" w:rsidRDefault="00EF6AA5" w:rsidP="00EF6AA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EF6AA5">
        <w:rPr>
          <w:rFonts w:eastAsia="MS Mincho"/>
          <w:color w:val="000000" w:themeColor="text1"/>
          <w:sz w:val="24"/>
          <w:szCs w:val="24"/>
          <w:lang w:eastAsia="ja-JP"/>
        </w:rPr>
        <w:t xml:space="preserve">2. </w:t>
      </w:r>
      <w:r w:rsidRPr="00EF6AA5">
        <w:rPr>
          <w:color w:val="000000" w:themeColor="text1"/>
          <w:sz w:val="24"/>
          <w:szCs w:val="24"/>
        </w:rPr>
        <w:t>Руководство ОЭСР по измерению роста производительности на уровне отрасли и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на агрегированном уровне, ОЭСР, Париж, март 2001.</w:t>
      </w:r>
    </w:p>
    <w:p w:rsidR="00EF6AA5" w:rsidRPr="00EF6AA5" w:rsidRDefault="00EF6AA5" w:rsidP="00EF6AA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EF6AA5">
        <w:rPr>
          <w:color w:val="000000" w:themeColor="text1"/>
          <w:sz w:val="24"/>
          <w:szCs w:val="24"/>
        </w:rPr>
        <w:t>3. «Методические положения по расчету валового внутреннего продукта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производственным методом», утвержденные Постановлением Госкомстата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br/>
      </w:r>
      <w:r w:rsidRPr="00EF6AA5">
        <w:rPr>
          <w:color w:val="000000" w:themeColor="text1"/>
          <w:sz w:val="24"/>
          <w:szCs w:val="24"/>
        </w:rPr>
        <w:t>от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29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июня 2016 года №9.</w:t>
      </w:r>
    </w:p>
    <w:p w:rsidR="00EF6AA5" w:rsidRPr="00EF6AA5" w:rsidRDefault="00EF6AA5" w:rsidP="00EF6AA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EF6AA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Общегосударственный классификатор Республики Узбекистан «Классификатор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 xml:space="preserve">видов экономической деятельности Республики Узбекистан (ред.2)» (ОКЭД-2), </w:t>
      </w:r>
      <w:r>
        <w:rPr>
          <w:color w:val="000000" w:themeColor="text1"/>
          <w:sz w:val="24"/>
          <w:szCs w:val="24"/>
        </w:rPr>
        <w:br/>
      </w:r>
      <w:r w:rsidRPr="00EF6AA5">
        <w:rPr>
          <w:color w:val="000000" w:themeColor="text1"/>
          <w:sz w:val="24"/>
          <w:szCs w:val="24"/>
          <w:lang w:val="en-US"/>
        </w:rPr>
        <w:t>O</w:t>
      </w:r>
      <w:r w:rsidRPr="00EF6AA5">
        <w:rPr>
          <w:color w:val="000000" w:themeColor="text1"/>
          <w:sz w:val="24"/>
          <w:szCs w:val="24"/>
        </w:rPr>
        <w:t>’</w:t>
      </w:r>
      <w:proofErr w:type="spellStart"/>
      <w:r w:rsidRPr="00EF6AA5">
        <w:rPr>
          <w:color w:val="000000" w:themeColor="text1"/>
          <w:sz w:val="24"/>
          <w:szCs w:val="24"/>
          <w:lang w:val="en-US"/>
        </w:rPr>
        <w:t>zDT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005:2011.</w:t>
      </w:r>
    </w:p>
    <w:p w:rsidR="00C7208D" w:rsidRDefault="00EF6AA5" w:rsidP="00EF6AA5">
      <w:pPr>
        <w:spacing w:before="20" w:after="40" w:line="312" w:lineRule="auto"/>
        <w:ind w:firstLine="567"/>
        <w:jc w:val="both"/>
        <w:rPr>
          <w:color w:val="000000" w:themeColor="text1"/>
          <w:sz w:val="24"/>
          <w:szCs w:val="24"/>
        </w:rPr>
      </w:pPr>
      <w:r w:rsidRPr="00EF6AA5">
        <w:rPr>
          <w:color w:val="000000" w:themeColor="text1"/>
          <w:sz w:val="24"/>
          <w:szCs w:val="24"/>
        </w:rPr>
        <w:t>5.</w:t>
      </w:r>
      <w:r>
        <w:rPr>
          <w:color w:val="000000" w:themeColor="text1"/>
          <w:sz w:val="24"/>
          <w:szCs w:val="24"/>
        </w:rPr>
        <w:t xml:space="preserve"> </w:t>
      </w:r>
      <w:r w:rsidRPr="00EF6AA5">
        <w:rPr>
          <w:color w:val="000000" w:themeColor="text1"/>
          <w:sz w:val="24"/>
          <w:szCs w:val="24"/>
        </w:rPr>
        <w:t>Энциклопедия статистических терминов, Росстат, 2011 г.</w:t>
      </w:r>
    </w:p>
    <w:p w:rsidR="00692DBF" w:rsidRPr="00477870" w:rsidRDefault="00692DBF" w:rsidP="00692DBF">
      <w:pPr>
        <w:rPr>
          <w:rFonts w:eastAsia="MS Mincho"/>
          <w:lang w:eastAsia="ja-JP"/>
        </w:rPr>
      </w:pPr>
      <w:r w:rsidRPr="00477870">
        <w:br w:type="page"/>
      </w:r>
    </w:p>
    <w:p w:rsidR="00536C6B" w:rsidRPr="008C6F1A" w:rsidRDefault="00A7534A" w:rsidP="00A7534A">
      <w:pPr>
        <w:widowControl w:val="0"/>
        <w:tabs>
          <w:tab w:val="left" w:pos="1276"/>
        </w:tabs>
        <w:autoSpaceDE w:val="0"/>
        <w:autoSpaceDN w:val="0"/>
        <w:adjustRightInd w:val="0"/>
        <w:spacing w:before="20" w:after="40" w:line="312" w:lineRule="auto"/>
        <w:ind w:left="4395" w:firstLine="0"/>
        <w:jc w:val="center"/>
        <w:rPr>
          <w:color w:val="000000" w:themeColor="text1"/>
          <w:sz w:val="24"/>
          <w:szCs w:val="24"/>
        </w:rPr>
      </w:pPr>
      <w:r w:rsidRPr="008C6F1A">
        <w:rPr>
          <w:rFonts w:eastAsia="MS Mincho"/>
          <w:sz w:val="24"/>
          <w:szCs w:val="24"/>
          <w:lang w:eastAsia="ja-JP"/>
        </w:rPr>
        <w:lastRenderedPageBreak/>
        <w:t>Приложение</w:t>
      </w:r>
      <w:r w:rsidR="00C85066" w:rsidRPr="008C6F1A">
        <w:rPr>
          <w:rFonts w:eastAsia="MS Mincho"/>
          <w:sz w:val="24"/>
          <w:szCs w:val="24"/>
          <w:lang w:eastAsia="ja-JP"/>
        </w:rPr>
        <w:t xml:space="preserve"> №</w:t>
      </w:r>
      <w:r w:rsidRPr="008C6F1A">
        <w:rPr>
          <w:rFonts w:eastAsia="MS Mincho"/>
          <w:sz w:val="24"/>
          <w:szCs w:val="24"/>
          <w:lang w:eastAsia="ja-JP"/>
        </w:rPr>
        <w:t>1</w:t>
      </w:r>
      <w:r w:rsidRPr="008C6F1A">
        <w:rPr>
          <w:rFonts w:eastAsia="MS Mincho"/>
          <w:sz w:val="24"/>
          <w:szCs w:val="24"/>
          <w:lang w:eastAsia="ja-JP"/>
        </w:rPr>
        <w:br/>
        <w:t>к</w:t>
      </w:r>
      <w:r w:rsidR="00536C6B" w:rsidRPr="008C6F1A">
        <w:rPr>
          <w:rFonts w:eastAsia="MS Mincho"/>
          <w:sz w:val="24"/>
          <w:szCs w:val="24"/>
          <w:lang w:eastAsia="ja-JP"/>
        </w:rPr>
        <w:t xml:space="preserve"> </w:t>
      </w:r>
      <w:r w:rsidR="00536C6B" w:rsidRPr="008C6F1A">
        <w:rPr>
          <w:color w:val="000000" w:themeColor="text1"/>
          <w:sz w:val="24"/>
          <w:szCs w:val="24"/>
        </w:rPr>
        <w:t>Методическим положениям</w:t>
      </w:r>
    </w:p>
    <w:p w:rsidR="00A7534A" w:rsidRPr="008C6F1A" w:rsidRDefault="00536C6B" w:rsidP="00A7534A">
      <w:pPr>
        <w:widowControl w:val="0"/>
        <w:tabs>
          <w:tab w:val="left" w:pos="1276"/>
        </w:tabs>
        <w:autoSpaceDE w:val="0"/>
        <w:autoSpaceDN w:val="0"/>
        <w:adjustRightInd w:val="0"/>
        <w:spacing w:before="20" w:after="40" w:line="312" w:lineRule="auto"/>
        <w:ind w:left="4395" w:firstLine="0"/>
        <w:jc w:val="center"/>
        <w:rPr>
          <w:rFonts w:eastAsia="MS Mincho"/>
          <w:sz w:val="24"/>
          <w:szCs w:val="24"/>
          <w:lang w:eastAsia="ja-JP"/>
        </w:rPr>
      </w:pPr>
      <w:r w:rsidRPr="008C6F1A">
        <w:rPr>
          <w:color w:val="000000" w:themeColor="text1"/>
          <w:sz w:val="24"/>
          <w:szCs w:val="24"/>
        </w:rPr>
        <w:t>по расчету производительности труда</w:t>
      </w:r>
    </w:p>
    <w:p w:rsidR="00A7534A" w:rsidRPr="008C6F1A" w:rsidRDefault="00A7534A" w:rsidP="00A313DC">
      <w:pPr>
        <w:keepNext/>
        <w:widowControl w:val="0"/>
        <w:autoSpaceDE w:val="0"/>
        <w:autoSpaceDN w:val="0"/>
        <w:adjustRightInd w:val="0"/>
        <w:spacing w:before="20" w:afterLines="20"/>
        <w:jc w:val="center"/>
        <w:rPr>
          <w:b/>
          <w:sz w:val="24"/>
          <w:szCs w:val="24"/>
        </w:rPr>
      </w:pPr>
    </w:p>
    <w:p w:rsidR="00A7534A" w:rsidRPr="00064D05" w:rsidRDefault="00544026" w:rsidP="00A7534A">
      <w:pPr>
        <w:spacing w:before="240" w:after="240" w:line="312" w:lineRule="auto"/>
        <w:ind w:firstLine="6"/>
        <w:jc w:val="center"/>
        <w:rPr>
          <w:rFonts w:eastAsia="MS Mincho"/>
          <w:b/>
          <w:bCs/>
          <w:sz w:val="24"/>
          <w:szCs w:val="24"/>
          <w:lang w:eastAsia="ja-JP"/>
        </w:rPr>
      </w:pPr>
      <w:r w:rsidRPr="008C6F1A">
        <w:rPr>
          <w:b/>
          <w:color w:val="000000" w:themeColor="text1"/>
          <w:sz w:val="24"/>
          <w:szCs w:val="24"/>
        </w:rPr>
        <w:t>Перечень видов экономической деятельности</w:t>
      </w:r>
      <w:r w:rsidRPr="008C6F1A">
        <w:rPr>
          <w:b/>
          <w:color w:val="000000" w:themeColor="text1"/>
          <w:sz w:val="24"/>
          <w:szCs w:val="24"/>
        </w:rPr>
        <w:br/>
        <w:t>для расчета производительности труда</w:t>
      </w:r>
    </w:p>
    <w:tbl>
      <w:tblPr>
        <w:tblW w:w="9214" w:type="dxa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8080"/>
      </w:tblGrid>
      <w:tr w:rsidR="00571CE6" w:rsidRPr="00242099" w:rsidTr="00B8025A">
        <w:trPr>
          <w:cantSplit/>
          <w:trHeight w:val="451"/>
          <w:tblHeader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widowControl w:val="0"/>
              <w:autoSpaceDE w:val="0"/>
              <w:autoSpaceDN w:val="0"/>
              <w:adjustRightInd w:val="0"/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Коды</w:t>
            </w:r>
            <w:r w:rsidRPr="003009E3">
              <w:rPr>
                <w:color w:val="000000" w:themeColor="text1"/>
                <w:sz w:val="24"/>
                <w:szCs w:val="24"/>
              </w:rPr>
              <w:br/>
              <w:t>ОКЭД-2</w:t>
            </w:r>
          </w:p>
        </w:tc>
        <w:tc>
          <w:tcPr>
            <w:tcW w:w="8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widowControl w:val="0"/>
              <w:autoSpaceDE w:val="0"/>
              <w:autoSpaceDN w:val="0"/>
              <w:adjustRightInd w:val="0"/>
              <w:spacing w:line="288" w:lineRule="auto"/>
              <w:ind w:left="131" w:right="132" w:firstLine="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Виды экономической деятельности</w:t>
            </w:r>
          </w:p>
        </w:tc>
      </w:tr>
      <w:tr w:rsidR="00571CE6" w:rsidRPr="00242099" w:rsidTr="00B8025A">
        <w:trPr>
          <w:cantSplit/>
          <w:trHeight w:val="571"/>
          <w:tblHeader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widowControl w:val="0"/>
              <w:autoSpaceDE w:val="0"/>
              <w:autoSpaceDN w:val="0"/>
              <w:adjustRightInd w:val="0"/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242099" w:rsidRDefault="00571CE6" w:rsidP="00CF129B">
            <w:pPr>
              <w:widowControl w:val="0"/>
              <w:autoSpaceDE w:val="0"/>
              <w:autoSpaceDN w:val="0"/>
              <w:adjustRightInd w:val="0"/>
              <w:spacing w:line="288" w:lineRule="auto"/>
              <w:ind w:left="131" w:right="132" w:firstLine="0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Сельское, лесное и рыбное хозяйство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Горнодобывающая промышленность и разработка карьеров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</w:rPr>
              <w:t>Обрабатывающая промышленность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D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Электроснабжение, подача газа, пара и кондиционирование воздуха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E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Водоснабжение; канализация, сбор и утилизация отходов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F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Строительство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G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Оптовая и розничная торговля; ремонт моторных транспортных средств</w:t>
            </w: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br/>
              <w:t>и мотоциклов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H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Перевозка и хранение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I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Услуги по проживанию и питанию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J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Информация и связь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K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Финансовая и страховая деятельность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L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Операции с недвижимым имуществом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M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Профессиональная, научная и техническая деятельность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N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color w:val="000000" w:themeColor="text1"/>
                <w:sz w:val="24"/>
                <w:szCs w:val="24"/>
                <w:lang w:val="uz-Cyrl-UZ"/>
              </w:rPr>
              <w:t>Деятельность по управлению и предоставлению вспомогательных услуг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009E3">
              <w:rPr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bCs/>
                <w:color w:val="000000" w:themeColor="text1"/>
                <w:sz w:val="24"/>
                <w:szCs w:val="24"/>
              </w:rPr>
              <w:t>Государственное управление и оборона; обязательное социальное обеспечение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4872E0">
            <w:pPr>
              <w:spacing w:line="288" w:lineRule="auto"/>
              <w:ind w:hanging="1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009E3">
              <w:rPr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3009E3" w:rsidRDefault="00571CE6" w:rsidP="00CF129B">
            <w:pPr>
              <w:spacing w:line="288" w:lineRule="auto"/>
              <w:ind w:left="131" w:right="132" w:firstLine="0"/>
              <w:jc w:val="both"/>
              <w:rPr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3009E3">
              <w:rPr>
                <w:bCs/>
                <w:color w:val="000000" w:themeColor="text1"/>
                <w:sz w:val="24"/>
                <w:szCs w:val="24"/>
              </w:rPr>
              <w:t>Образование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D02F11" w:rsidRDefault="00571CE6" w:rsidP="004872E0">
            <w:pPr>
              <w:spacing w:line="288" w:lineRule="auto"/>
              <w:ind w:hanging="1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02F11">
              <w:rPr>
                <w:bCs/>
                <w:color w:val="000000" w:themeColor="text1"/>
                <w:sz w:val="24"/>
                <w:szCs w:val="24"/>
              </w:rPr>
              <w:t>Q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D02F11" w:rsidRDefault="00571CE6" w:rsidP="00CF129B">
            <w:pPr>
              <w:spacing w:line="288" w:lineRule="auto"/>
              <w:ind w:left="131" w:right="132" w:firstLine="0"/>
              <w:jc w:val="both"/>
              <w:rPr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D02F11">
              <w:rPr>
                <w:bCs/>
                <w:color w:val="000000" w:themeColor="text1"/>
                <w:sz w:val="24"/>
                <w:szCs w:val="24"/>
              </w:rPr>
              <w:t>Здравоохранение и предоставление социальных услуг</w:t>
            </w:r>
          </w:p>
        </w:tc>
      </w:tr>
      <w:tr w:rsidR="00571CE6" w:rsidRPr="00242099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D02F11" w:rsidRDefault="00571CE6" w:rsidP="004872E0">
            <w:pPr>
              <w:spacing w:line="288" w:lineRule="auto"/>
              <w:ind w:hanging="1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02F11">
              <w:rPr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D02F11" w:rsidRDefault="00571CE6" w:rsidP="00CF129B">
            <w:pPr>
              <w:spacing w:line="288" w:lineRule="auto"/>
              <w:ind w:left="131" w:right="132" w:firstLine="0"/>
              <w:jc w:val="both"/>
              <w:rPr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D02F11">
              <w:rPr>
                <w:bCs/>
                <w:color w:val="000000" w:themeColor="text1"/>
                <w:sz w:val="24"/>
                <w:szCs w:val="24"/>
              </w:rPr>
              <w:t>Искусство, развлечения и отдых</w:t>
            </w:r>
          </w:p>
        </w:tc>
      </w:tr>
      <w:tr w:rsidR="00571CE6" w:rsidRPr="004872E0" w:rsidTr="00B8025A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D02F11" w:rsidRDefault="00571CE6" w:rsidP="004872E0">
            <w:pPr>
              <w:spacing w:line="288" w:lineRule="auto"/>
              <w:ind w:hanging="1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D02F11">
              <w:rPr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CE6" w:rsidRPr="00242099" w:rsidRDefault="00571CE6" w:rsidP="00CF129B">
            <w:pPr>
              <w:spacing w:line="288" w:lineRule="auto"/>
              <w:ind w:left="131" w:right="132" w:firstLine="0"/>
              <w:jc w:val="both"/>
              <w:rPr>
                <w:bCs/>
                <w:color w:val="000000" w:themeColor="text1"/>
                <w:sz w:val="24"/>
                <w:szCs w:val="24"/>
                <w:lang w:val="uz-Cyrl-UZ"/>
              </w:rPr>
            </w:pPr>
            <w:r w:rsidRPr="00D02F11">
              <w:rPr>
                <w:bCs/>
                <w:color w:val="000000" w:themeColor="text1"/>
                <w:sz w:val="24"/>
                <w:szCs w:val="24"/>
              </w:rPr>
              <w:t>Предоставление прочих видов услуг</w:t>
            </w:r>
          </w:p>
        </w:tc>
      </w:tr>
    </w:tbl>
    <w:p w:rsidR="00571CE6" w:rsidRPr="00EF6AA5" w:rsidRDefault="00571CE6" w:rsidP="00571CE6">
      <w:pPr>
        <w:spacing w:before="20" w:after="40" w:line="312" w:lineRule="auto"/>
        <w:ind w:firstLine="0"/>
        <w:jc w:val="both"/>
        <w:rPr>
          <w:rFonts w:eastAsiaTheme="majorEastAsia"/>
          <w:bCs/>
          <w:iCs/>
          <w:color w:val="000000" w:themeColor="text1"/>
          <w:sz w:val="24"/>
          <w:szCs w:val="24"/>
        </w:rPr>
      </w:pPr>
    </w:p>
    <w:sectPr w:rsidR="00571CE6" w:rsidRPr="00EF6AA5" w:rsidSect="00EF6AA5">
      <w:footerReference w:type="default" r:id="rId65"/>
      <w:pgSz w:w="11906" w:h="16838" w:code="9"/>
      <w:pgMar w:top="1134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CAD" w:rsidRDefault="00552CAD" w:rsidP="007C764D">
      <w:r>
        <w:separator/>
      </w:r>
    </w:p>
  </w:endnote>
  <w:endnote w:type="continuationSeparator" w:id="0">
    <w:p w:rsidR="00552CAD" w:rsidRDefault="00552CAD" w:rsidP="007C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ohit Devanagar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14407"/>
      <w:docPartObj>
        <w:docPartGallery w:val="Page Numbers (Bottom of Page)"/>
        <w:docPartUnique/>
      </w:docPartObj>
    </w:sdtPr>
    <w:sdtContent>
      <w:p w:rsidR="008B294F" w:rsidRDefault="005A25A4">
        <w:pPr>
          <w:pStyle w:val="ad"/>
          <w:jc w:val="right"/>
        </w:pPr>
        <w:fldSimple w:instr=" PAGE   \* MERGEFORMAT ">
          <w:r w:rsidR="00267538">
            <w:rPr>
              <w:noProof/>
            </w:rPr>
            <w:t>5</w:t>
          </w:r>
        </w:fldSimple>
      </w:p>
    </w:sdtContent>
  </w:sdt>
  <w:p w:rsidR="008B294F" w:rsidRDefault="008B294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CAD" w:rsidRDefault="00552CAD" w:rsidP="007C764D">
      <w:r>
        <w:separator/>
      </w:r>
    </w:p>
  </w:footnote>
  <w:footnote w:type="continuationSeparator" w:id="0">
    <w:p w:rsidR="00552CAD" w:rsidRDefault="00552CAD" w:rsidP="007C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82"/>
    <w:multiLevelType w:val="multilevel"/>
    <w:tmpl w:val="00000082"/>
    <w:name w:val="WWNum129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</w:lvl>
    <w:lvl w:ilvl="1">
      <w:start w:val="25"/>
      <w:numFmt w:val="decimal"/>
      <w:lvlText w:val="%1.%2"/>
      <w:lvlJc w:val="left"/>
      <w:pPr>
        <w:tabs>
          <w:tab w:val="num" w:pos="915"/>
        </w:tabs>
        <w:ind w:left="915" w:hanging="840"/>
      </w:p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840"/>
      </w:p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</w:lvl>
  </w:abstractNum>
  <w:abstractNum w:abstractNumId="1">
    <w:nsid w:val="0000008F"/>
    <w:multiLevelType w:val="multilevel"/>
    <w:tmpl w:val="0000008F"/>
    <w:name w:val="WWNum142"/>
    <w:lvl w:ilvl="0">
      <w:start w:val="4"/>
      <w:numFmt w:val="decimal"/>
      <w:lvlText w:val="%1."/>
      <w:lvlJc w:val="left"/>
      <w:pPr>
        <w:tabs>
          <w:tab w:val="num" w:pos="982"/>
        </w:tabs>
        <w:ind w:left="982" w:hanging="840"/>
      </w:pPr>
      <w:rPr>
        <w:caps w:val="0"/>
        <w:smallCaps w:val="0"/>
        <w:dstrike/>
        <w:outline w:val="0"/>
        <w:shadow w:val="0"/>
        <w:emboss w:val="0"/>
        <w:imprint w:val="0"/>
        <w:vanish w:val="0"/>
        <w:color w:val="000000"/>
        <w:position w:val="0"/>
        <w:sz w:val="24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840"/>
      </w:pPr>
      <w:rPr>
        <w:sz w:val="24"/>
        <w:szCs w:val="24"/>
      </w:rPr>
    </w:lvl>
    <w:lvl w:ilvl="2">
      <w:start w:val="1"/>
      <w:numFmt w:val="lowerLetter"/>
      <w:lvlText w:val="%2.%3."/>
      <w:lvlJc w:val="left"/>
      <w:pPr>
        <w:tabs>
          <w:tab w:val="num" w:pos="1920"/>
        </w:tabs>
        <w:ind w:left="1920" w:hanging="84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</w:lvl>
  </w:abstractNum>
  <w:abstractNum w:abstractNumId="2">
    <w:nsid w:val="0FE62940"/>
    <w:multiLevelType w:val="hybridMultilevel"/>
    <w:tmpl w:val="57BADF1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802003F"/>
    <w:multiLevelType w:val="hybridMultilevel"/>
    <w:tmpl w:val="D3448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F6B28"/>
    <w:multiLevelType w:val="hybridMultilevel"/>
    <w:tmpl w:val="6DD4FD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EF37CBB"/>
    <w:multiLevelType w:val="hybridMultilevel"/>
    <w:tmpl w:val="44303C6C"/>
    <w:lvl w:ilvl="0" w:tplc="D6A28B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520A1F2D"/>
    <w:multiLevelType w:val="hybridMultilevel"/>
    <w:tmpl w:val="CED2FE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36271"/>
    <w:multiLevelType w:val="hybridMultilevel"/>
    <w:tmpl w:val="042C5318"/>
    <w:lvl w:ilvl="0" w:tplc="AF667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F432ED"/>
    <w:multiLevelType w:val="hybridMultilevel"/>
    <w:tmpl w:val="58F8B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334C02"/>
    <w:multiLevelType w:val="hybridMultilevel"/>
    <w:tmpl w:val="4A98F958"/>
    <w:lvl w:ilvl="0" w:tplc="010211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/>
  <w:rsids>
    <w:rsidRoot w:val="000E085A"/>
    <w:rsid w:val="00002310"/>
    <w:rsid w:val="000037C5"/>
    <w:rsid w:val="00005C34"/>
    <w:rsid w:val="00006B09"/>
    <w:rsid w:val="00006F95"/>
    <w:rsid w:val="00023204"/>
    <w:rsid w:val="000257BD"/>
    <w:rsid w:val="00031787"/>
    <w:rsid w:val="00031A6A"/>
    <w:rsid w:val="00031E1D"/>
    <w:rsid w:val="0003249C"/>
    <w:rsid w:val="00032D73"/>
    <w:rsid w:val="00033DF9"/>
    <w:rsid w:val="000341EA"/>
    <w:rsid w:val="000417CB"/>
    <w:rsid w:val="00042F79"/>
    <w:rsid w:val="000479F6"/>
    <w:rsid w:val="00053662"/>
    <w:rsid w:val="0005411D"/>
    <w:rsid w:val="000550AB"/>
    <w:rsid w:val="00057474"/>
    <w:rsid w:val="000634CE"/>
    <w:rsid w:val="00063E93"/>
    <w:rsid w:val="00064D05"/>
    <w:rsid w:val="000656DD"/>
    <w:rsid w:val="0006722C"/>
    <w:rsid w:val="0007226C"/>
    <w:rsid w:val="0007297D"/>
    <w:rsid w:val="00075ABE"/>
    <w:rsid w:val="00075B1A"/>
    <w:rsid w:val="0007626A"/>
    <w:rsid w:val="00076F39"/>
    <w:rsid w:val="0008080D"/>
    <w:rsid w:val="00080FE3"/>
    <w:rsid w:val="00081565"/>
    <w:rsid w:val="00082A91"/>
    <w:rsid w:val="000832A9"/>
    <w:rsid w:val="0008331B"/>
    <w:rsid w:val="000833E2"/>
    <w:rsid w:val="0008404D"/>
    <w:rsid w:val="00084D88"/>
    <w:rsid w:val="00085278"/>
    <w:rsid w:val="000852C0"/>
    <w:rsid w:val="00085461"/>
    <w:rsid w:val="00086770"/>
    <w:rsid w:val="0009279F"/>
    <w:rsid w:val="00092BBB"/>
    <w:rsid w:val="0009340A"/>
    <w:rsid w:val="0009386B"/>
    <w:rsid w:val="000954A0"/>
    <w:rsid w:val="00095AC7"/>
    <w:rsid w:val="00096CE5"/>
    <w:rsid w:val="000A4E4D"/>
    <w:rsid w:val="000A62B1"/>
    <w:rsid w:val="000A7FF3"/>
    <w:rsid w:val="000B3460"/>
    <w:rsid w:val="000B4426"/>
    <w:rsid w:val="000B487B"/>
    <w:rsid w:val="000B5864"/>
    <w:rsid w:val="000C0AA1"/>
    <w:rsid w:val="000C6DC4"/>
    <w:rsid w:val="000C7AB2"/>
    <w:rsid w:val="000D1541"/>
    <w:rsid w:val="000D157A"/>
    <w:rsid w:val="000D1EFF"/>
    <w:rsid w:val="000D2447"/>
    <w:rsid w:val="000D33D0"/>
    <w:rsid w:val="000E085A"/>
    <w:rsid w:val="000E4CA0"/>
    <w:rsid w:val="000E5A3F"/>
    <w:rsid w:val="000E5DEC"/>
    <w:rsid w:val="000F48DB"/>
    <w:rsid w:val="000F558F"/>
    <w:rsid w:val="000F68DB"/>
    <w:rsid w:val="000F77DA"/>
    <w:rsid w:val="0010022F"/>
    <w:rsid w:val="00102A91"/>
    <w:rsid w:val="00103814"/>
    <w:rsid w:val="001060FD"/>
    <w:rsid w:val="00110421"/>
    <w:rsid w:val="00114FD7"/>
    <w:rsid w:val="00115769"/>
    <w:rsid w:val="00115FA4"/>
    <w:rsid w:val="00117A20"/>
    <w:rsid w:val="00117D7B"/>
    <w:rsid w:val="0012046E"/>
    <w:rsid w:val="001217E3"/>
    <w:rsid w:val="00124772"/>
    <w:rsid w:val="001305C7"/>
    <w:rsid w:val="001315E1"/>
    <w:rsid w:val="001320B6"/>
    <w:rsid w:val="0013396E"/>
    <w:rsid w:val="001350FE"/>
    <w:rsid w:val="0014380C"/>
    <w:rsid w:val="001505FC"/>
    <w:rsid w:val="001514E8"/>
    <w:rsid w:val="001544E0"/>
    <w:rsid w:val="00155C14"/>
    <w:rsid w:val="00162599"/>
    <w:rsid w:val="00162904"/>
    <w:rsid w:val="00163F0A"/>
    <w:rsid w:val="001642CE"/>
    <w:rsid w:val="00164445"/>
    <w:rsid w:val="001670DB"/>
    <w:rsid w:val="001710A3"/>
    <w:rsid w:val="001731D1"/>
    <w:rsid w:val="001734A1"/>
    <w:rsid w:val="00180B65"/>
    <w:rsid w:val="00181D94"/>
    <w:rsid w:val="00181EFA"/>
    <w:rsid w:val="001916CE"/>
    <w:rsid w:val="00193828"/>
    <w:rsid w:val="00193F83"/>
    <w:rsid w:val="00194F4F"/>
    <w:rsid w:val="001A10EB"/>
    <w:rsid w:val="001A19A6"/>
    <w:rsid w:val="001A24A2"/>
    <w:rsid w:val="001A2992"/>
    <w:rsid w:val="001A2F56"/>
    <w:rsid w:val="001A4DDD"/>
    <w:rsid w:val="001A6823"/>
    <w:rsid w:val="001B009D"/>
    <w:rsid w:val="001B5DEC"/>
    <w:rsid w:val="001B6F50"/>
    <w:rsid w:val="001C02BD"/>
    <w:rsid w:val="001C295C"/>
    <w:rsid w:val="001C4071"/>
    <w:rsid w:val="001D0A6D"/>
    <w:rsid w:val="001D121A"/>
    <w:rsid w:val="001D376D"/>
    <w:rsid w:val="001D4255"/>
    <w:rsid w:val="001D45EF"/>
    <w:rsid w:val="001D580D"/>
    <w:rsid w:val="001D5E2D"/>
    <w:rsid w:val="001D6440"/>
    <w:rsid w:val="001D783B"/>
    <w:rsid w:val="001E27C9"/>
    <w:rsid w:val="001E3594"/>
    <w:rsid w:val="001E4CBE"/>
    <w:rsid w:val="001E56C6"/>
    <w:rsid w:val="001E59C9"/>
    <w:rsid w:val="001F54EE"/>
    <w:rsid w:val="00202E90"/>
    <w:rsid w:val="002032D6"/>
    <w:rsid w:val="00205945"/>
    <w:rsid w:val="00206A85"/>
    <w:rsid w:val="00210A67"/>
    <w:rsid w:val="00212BA4"/>
    <w:rsid w:val="00212BDE"/>
    <w:rsid w:val="00213FCE"/>
    <w:rsid w:val="002142AB"/>
    <w:rsid w:val="00215925"/>
    <w:rsid w:val="00215F63"/>
    <w:rsid w:val="00217740"/>
    <w:rsid w:val="002201FB"/>
    <w:rsid w:val="00220E74"/>
    <w:rsid w:val="002222EC"/>
    <w:rsid w:val="0022268B"/>
    <w:rsid w:val="00222DC0"/>
    <w:rsid w:val="00223745"/>
    <w:rsid w:val="0022388C"/>
    <w:rsid w:val="00224BCD"/>
    <w:rsid w:val="00227191"/>
    <w:rsid w:val="00230032"/>
    <w:rsid w:val="002338D0"/>
    <w:rsid w:val="00233FD3"/>
    <w:rsid w:val="002403C3"/>
    <w:rsid w:val="00241821"/>
    <w:rsid w:val="00242099"/>
    <w:rsid w:val="0024362D"/>
    <w:rsid w:val="00245217"/>
    <w:rsid w:val="00246CEF"/>
    <w:rsid w:val="002512B5"/>
    <w:rsid w:val="00253BC2"/>
    <w:rsid w:val="0025430B"/>
    <w:rsid w:val="00256CA6"/>
    <w:rsid w:val="00264043"/>
    <w:rsid w:val="0026405D"/>
    <w:rsid w:val="00266985"/>
    <w:rsid w:val="00266AA4"/>
    <w:rsid w:val="00267538"/>
    <w:rsid w:val="002706D9"/>
    <w:rsid w:val="0027162D"/>
    <w:rsid w:val="00271D1F"/>
    <w:rsid w:val="00274E18"/>
    <w:rsid w:val="0027506D"/>
    <w:rsid w:val="00276C5D"/>
    <w:rsid w:val="00277BC8"/>
    <w:rsid w:val="00277EE8"/>
    <w:rsid w:val="002870C6"/>
    <w:rsid w:val="00290C0A"/>
    <w:rsid w:val="002925F8"/>
    <w:rsid w:val="00294A6C"/>
    <w:rsid w:val="00294B8F"/>
    <w:rsid w:val="002965C3"/>
    <w:rsid w:val="00297015"/>
    <w:rsid w:val="00297762"/>
    <w:rsid w:val="002A20B9"/>
    <w:rsid w:val="002A4A56"/>
    <w:rsid w:val="002A6184"/>
    <w:rsid w:val="002A6345"/>
    <w:rsid w:val="002A638B"/>
    <w:rsid w:val="002B3649"/>
    <w:rsid w:val="002B404A"/>
    <w:rsid w:val="002B61A1"/>
    <w:rsid w:val="002C0A39"/>
    <w:rsid w:val="002D2BA2"/>
    <w:rsid w:val="002D7FF3"/>
    <w:rsid w:val="002E10EB"/>
    <w:rsid w:val="002E38C6"/>
    <w:rsid w:val="002E7D5B"/>
    <w:rsid w:val="002F37DA"/>
    <w:rsid w:val="002F69D7"/>
    <w:rsid w:val="002F7704"/>
    <w:rsid w:val="002F7F0A"/>
    <w:rsid w:val="0030090F"/>
    <w:rsid w:val="003009E3"/>
    <w:rsid w:val="00303DFE"/>
    <w:rsid w:val="00305BC8"/>
    <w:rsid w:val="00305D72"/>
    <w:rsid w:val="0030647D"/>
    <w:rsid w:val="00306D8A"/>
    <w:rsid w:val="00315F70"/>
    <w:rsid w:val="00316AB1"/>
    <w:rsid w:val="003204FC"/>
    <w:rsid w:val="00326816"/>
    <w:rsid w:val="003314A5"/>
    <w:rsid w:val="0033161D"/>
    <w:rsid w:val="00332371"/>
    <w:rsid w:val="0033447D"/>
    <w:rsid w:val="003349FA"/>
    <w:rsid w:val="003379AE"/>
    <w:rsid w:val="003405D6"/>
    <w:rsid w:val="003412D4"/>
    <w:rsid w:val="00342C73"/>
    <w:rsid w:val="00345065"/>
    <w:rsid w:val="003453C1"/>
    <w:rsid w:val="0034711A"/>
    <w:rsid w:val="003532F3"/>
    <w:rsid w:val="00356237"/>
    <w:rsid w:val="003576A9"/>
    <w:rsid w:val="0036079A"/>
    <w:rsid w:val="0036154E"/>
    <w:rsid w:val="00361D01"/>
    <w:rsid w:val="003647B7"/>
    <w:rsid w:val="00365793"/>
    <w:rsid w:val="003658E1"/>
    <w:rsid w:val="0036762B"/>
    <w:rsid w:val="0037098C"/>
    <w:rsid w:val="00371BFD"/>
    <w:rsid w:val="00372FE3"/>
    <w:rsid w:val="003755EB"/>
    <w:rsid w:val="00382DB0"/>
    <w:rsid w:val="003830B1"/>
    <w:rsid w:val="0038311F"/>
    <w:rsid w:val="00384446"/>
    <w:rsid w:val="00391E40"/>
    <w:rsid w:val="003A2043"/>
    <w:rsid w:val="003A27DA"/>
    <w:rsid w:val="003A292F"/>
    <w:rsid w:val="003A30E6"/>
    <w:rsid w:val="003A3772"/>
    <w:rsid w:val="003A5BAB"/>
    <w:rsid w:val="003B1B36"/>
    <w:rsid w:val="003B3D1F"/>
    <w:rsid w:val="003B47EC"/>
    <w:rsid w:val="003B683E"/>
    <w:rsid w:val="003B68AB"/>
    <w:rsid w:val="003C0679"/>
    <w:rsid w:val="003C3A8A"/>
    <w:rsid w:val="003C5FCD"/>
    <w:rsid w:val="003C6CCA"/>
    <w:rsid w:val="003D0FAC"/>
    <w:rsid w:val="003D36AA"/>
    <w:rsid w:val="003D50A3"/>
    <w:rsid w:val="003D5576"/>
    <w:rsid w:val="003D5A4C"/>
    <w:rsid w:val="003D60FC"/>
    <w:rsid w:val="003D746C"/>
    <w:rsid w:val="003D75E8"/>
    <w:rsid w:val="003E05A3"/>
    <w:rsid w:val="003E4F8F"/>
    <w:rsid w:val="003E5263"/>
    <w:rsid w:val="003E7294"/>
    <w:rsid w:val="003F2E45"/>
    <w:rsid w:val="003F3001"/>
    <w:rsid w:val="003F5725"/>
    <w:rsid w:val="003F6B62"/>
    <w:rsid w:val="003F7600"/>
    <w:rsid w:val="0040028F"/>
    <w:rsid w:val="004057AB"/>
    <w:rsid w:val="0040734C"/>
    <w:rsid w:val="004110E2"/>
    <w:rsid w:val="00412425"/>
    <w:rsid w:val="0041588A"/>
    <w:rsid w:val="00417AF6"/>
    <w:rsid w:val="004216E0"/>
    <w:rsid w:val="00421ED1"/>
    <w:rsid w:val="004237F7"/>
    <w:rsid w:val="00426D75"/>
    <w:rsid w:val="00426FE4"/>
    <w:rsid w:val="004314FF"/>
    <w:rsid w:val="00431595"/>
    <w:rsid w:val="00440369"/>
    <w:rsid w:val="00440F6E"/>
    <w:rsid w:val="004415E1"/>
    <w:rsid w:val="004422D2"/>
    <w:rsid w:val="00442A94"/>
    <w:rsid w:val="004454DF"/>
    <w:rsid w:val="00447A51"/>
    <w:rsid w:val="00450318"/>
    <w:rsid w:val="004504D5"/>
    <w:rsid w:val="00450D40"/>
    <w:rsid w:val="00452D65"/>
    <w:rsid w:val="00453D95"/>
    <w:rsid w:val="00460DA5"/>
    <w:rsid w:val="004631CC"/>
    <w:rsid w:val="004649C5"/>
    <w:rsid w:val="00465089"/>
    <w:rsid w:val="00466CF6"/>
    <w:rsid w:val="00467ACD"/>
    <w:rsid w:val="00471B78"/>
    <w:rsid w:val="00475DFD"/>
    <w:rsid w:val="004760FC"/>
    <w:rsid w:val="00476E5E"/>
    <w:rsid w:val="00477D79"/>
    <w:rsid w:val="0048303B"/>
    <w:rsid w:val="0048683C"/>
    <w:rsid w:val="004872E0"/>
    <w:rsid w:val="0048774F"/>
    <w:rsid w:val="00494915"/>
    <w:rsid w:val="00494BBD"/>
    <w:rsid w:val="0049582D"/>
    <w:rsid w:val="004A180F"/>
    <w:rsid w:val="004A64D8"/>
    <w:rsid w:val="004B00F0"/>
    <w:rsid w:val="004B109B"/>
    <w:rsid w:val="004B188B"/>
    <w:rsid w:val="004B3456"/>
    <w:rsid w:val="004B3F76"/>
    <w:rsid w:val="004B44B9"/>
    <w:rsid w:val="004C1AD2"/>
    <w:rsid w:val="004C1E3C"/>
    <w:rsid w:val="004C2328"/>
    <w:rsid w:val="004C4554"/>
    <w:rsid w:val="004C59AF"/>
    <w:rsid w:val="004C5D0F"/>
    <w:rsid w:val="004C6DA8"/>
    <w:rsid w:val="004C7594"/>
    <w:rsid w:val="004D0E93"/>
    <w:rsid w:val="004D178C"/>
    <w:rsid w:val="004D3B2A"/>
    <w:rsid w:val="004E0143"/>
    <w:rsid w:val="004E0D0D"/>
    <w:rsid w:val="004E2B94"/>
    <w:rsid w:val="004E30AF"/>
    <w:rsid w:val="004E4BF2"/>
    <w:rsid w:val="004E67BB"/>
    <w:rsid w:val="004E6D53"/>
    <w:rsid w:val="004F0084"/>
    <w:rsid w:val="004F38F7"/>
    <w:rsid w:val="004F45E6"/>
    <w:rsid w:val="004F5B99"/>
    <w:rsid w:val="004F5E06"/>
    <w:rsid w:val="004F653B"/>
    <w:rsid w:val="005000F2"/>
    <w:rsid w:val="00503DAC"/>
    <w:rsid w:val="00504183"/>
    <w:rsid w:val="00505713"/>
    <w:rsid w:val="00506907"/>
    <w:rsid w:val="00512E51"/>
    <w:rsid w:val="00514F6B"/>
    <w:rsid w:val="00516E7A"/>
    <w:rsid w:val="00517B78"/>
    <w:rsid w:val="0052111E"/>
    <w:rsid w:val="00523F23"/>
    <w:rsid w:val="0052563E"/>
    <w:rsid w:val="0053002F"/>
    <w:rsid w:val="00531F20"/>
    <w:rsid w:val="0053433B"/>
    <w:rsid w:val="005346CA"/>
    <w:rsid w:val="005359C3"/>
    <w:rsid w:val="00536C6B"/>
    <w:rsid w:val="005423A5"/>
    <w:rsid w:val="00544026"/>
    <w:rsid w:val="00544D8A"/>
    <w:rsid w:val="005478B6"/>
    <w:rsid w:val="00551A2C"/>
    <w:rsid w:val="00552CAD"/>
    <w:rsid w:val="00555D00"/>
    <w:rsid w:val="005612A4"/>
    <w:rsid w:val="00563875"/>
    <w:rsid w:val="00567E03"/>
    <w:rsid w:val="00570E0A"/>
    <w:rsid w:val="00571CE6"/>
    <w:rsid w:val="00575AAE"/>
    <w:rsid w:val="00576011"/>
    <w:rsid w:val="00581466"/>
    <w:rsid w:val="0058336F"/>
    <w:rsid w:val="00584E70"/>
    <w:rsid w:val="00586545"/>
    <w:rsid w:val="005935F3"/>
    <w:rsid w:val="00594EFB"/>
    <w:rsid w:val="00596A07"/>
    <w:rsid w:val="005A102E"/>
    <w:rsid w:val="005A25A4"/>
    <w:rsid w:val="005A37B3"/>
    <w:rsid w:val="005A6E36"/>
    <w:rsid w:val="005A7F49"/>
    <w:rsid w:val="005B1CE5"/>
    <w:rsid w:val="005B1F5D"/>
    <w:rsid w:val="005B31B3"/>
    <w:rsid w:val="005B37E0"/>
    <w:rsid w:val="005B5063"/>
    <w:rsid w:val="005B52C3"/>
    <w:rsid w:val="005B58D2"/>
    <w:rsid w:val="005B5BA0"/>
    <w:rsid w:val="005B7292"/>
    <w:rsid w:val="005C47EA"/>
    <w:rsid w:val="005C5CF4"/>
    <w:rsid w:val="005C78C0"/>
    <w:rsid w:val="005D179E"/>
    <w:rsid w:val="005D1B77"/>
    <w:rsid w:val="005D54F4"/>
    <w:rsid w:val="005D5C55"/>
    <w:rsid w:val="005D6AEE"/>
    <w:rsid w:val="005D7001"/>
    <w:rsid w:val="005D786B"/>
    <w:rsid w:val="005E1AA6"/>
    <w:rsid w:val="005E4839"/>
    <w:rsid w:val="005E54B2"/>
    <w:rsid w:val="005F28F8"/>
    <w:rsid w:val="005F598E"/>
    <w:rsid w:val="005F7694"/>
    <w:rsid w:val="00600F0B"/>
    <w:rsid w:val="006047EC"/>
    <w:rsid w:val="00604CD9"/>
    <w:rsid w:val="00610E13"/>
    <w:rsid w:val="00611114"/>
    <w:rsid w:val="0061746D"/>
    <w:rsid w:val="00617898"/>
    <w:rsid w:val="00620A45"/>
    <w:rsid w:val="00620B36"/>
    <w:rsid w:val="00621A4E"/>
    <w:rsid w:val="0062205C"/>
    <w:rsid w:val="006269F4"/>
    <w:rsid w:val="00631C79"/>
    <w:rsid w:val="00632DDB"/>
    <w:rsid w:val="006339FC"/>
    <w:rsid w:val="0063575F"/>
    <w:rsid w:val="00635DFB"/>
    <w:rsid w:val="006410DC"/>
    <w:rsid w:val="0064274B"/>
    <w:rsid w:val="0065039C"/>
    <w:rsid w:val="006504A4"/>
    <w:rsid w:val="00665C4C"/>
    <w:rsid w:val="0066647F"/>
    <w:rsid w:val="00670080"/>
    <w:rsid w:val="006702BC"/>
    <w:rsid w:val="00673F36"/>
    <w:rsid w:val="006744CA"/>
    <w:rsid w:val="00674981"/>
    <w:rsid w:val="006764E4"/>
    <w:rsid w:val="0068095E"/>
    <w:rsid w:val="0068109E"/>
    <w:rsid w:val="0068140A"/>
    <w:rsid w:val="00684C05"/>
    <w:rsid w:val="00685225"/>
    <w:rsid w:val="0068555D"/>
    <w:rsid w:val="006925E1"/>
    <w:rsid w:val="00692DBF"/>
    <w:rsid w:val="006931CC"/>
    <w:rsid w:val="00693BEE"/>
    <w:rsid w:val="00694521"/>
    <w:rsid w:val="00695E1A"/>
    <w:rsid w:val="00695F96"/>
    <w:rsid w:val="006A03FA"/>
    <w:rsid w:val="006A0AF9"/>
    <w:rsid w:val="006A24A0"/>
    <w:rsid w:val="006A2721"/>
    <w:rsid w:val="006A3CE0"/>
    <w:rsid w:val="006A4366"/>
    <w:rsid w:val="006A4B2F"/>
    <w:rsid w:val="006A6C4C"/>
    <w:rsid w:val="006B2749"/>
    <w:rsid w:val="006B784D"/>
    <w:rsid w:val="006C0F4F"/>
    <w:rsid w:val="006C159C"/>
    <w:rsid w:val="006C27BE"/>
    <w:rsid w:val="006C75FD"/>
    <w:rsid w:val="006D07FC"/>
    <w:rsid w:val="006D1BB3"/>
    <w:rsid w:val="006D4B91"/>
    <w:rsid w:val="006D5798"/>
    <w:rsid w:val="006D5AB3"/>
    <w:rsid w:val="006D7179"/>
    <w:rsid w:val="006D7C0B"/>
    <w:rsid w:val="006E168C"/>
    <w:rsid w:val="006E219C"/>
    <w:rsid w:val="006E441C"/>
    <w:rsid w:val="006F0B77"/>
    <w:rsid w:val="006F1C85"/>
    <w:rsid w:val="006F4D3B"/>
    <w:rsid w:val="00700150"/>
    <w:rsid w:val="00701DBB"/>
    <w:rsid w:val="00702A69"/>
    <w:rsid w:val="00702DBC"/>
    <w:rsid w:val="00707F5F"/>
    <w:rsid w:val="007114C0"/>
    <w:rsid w:val="007114D2"/>
    <w:rsid w:val="00712B34"/>
    <w:rsid w:val="0071516D"/>
    <w:rsid w:val="00715528"/>
    <w:rsid w:val="0071581F"/>
    <w:rsid w:val="00715D7F"/>
    <w:rsid w:val="00715EDB"/>
    <w:rsid w:val="00716E5B"/>
    <w:rsid w:val="00716EC2"/>
    <w:rsid w:val="00722E15"/>
    <w:rsid w:val="00723A4C"/>
    <w:rsid w:val="00726267"/>
    <w:rsid w:val="00726F53"/>
    <w:rsid w:val="007352B9"/>
    <w:rsid w:val="0074089B"/>
    <w:rsid w:val="0074303B"/>
    <w:rsid w:val="00743FFF"/>
    <w:rsid w:val="007473FA"/>
    <w:rsid w:val="007517F8"/>
    <w:rsid w:val="007521CC"/>
    <w:rsid w:val="007531AE"/>
    <w:rsid w:val="00754DA3"/>
    <w:rsid w:val="00756E74"/>
    <w:rsid w:val="00757D76"/>
    <w:rsid w:val="0076046F"/>
    <w:rsid w:val="007643DF"/>
    <w:rsid w:val="0076481A"/>
    <w:rsid w:val="00766A14"/>
    <w:rsid w:val="00775AE4"/>
    <w:rsid w:val="00775FA1"/>
    <w:rsid w:val="00776507"/>
    <w:rsid w:val="00777FF2"/>
    <w:rsid w:val="007811C5"/>
    <w:rsid w:val="00784439"/>
    <w:rsid w:val="007926D1"/>
    <w:rsid w:val="007935A0"/>
    <w:rsid w:val="00794547"/>
    <w:rsid w:val="00796B65"/>
    <w:rsid w:val="00797CB1"/>
    <w:rsid w:val="007A0225"/>
    <w:rsid w:val="007A1BC8"/>
    <w:rsid w:val="007A362A"/>
    <w:rsid w:val="007A4582"/>
    <w:rsid w:val="007A4E89"/>
    <w:rsid w:val="007A6CDA"/>
    <w:rsid w:val="007B217D"/>
    <w:rsid w:val="007B32D6"/>
    <w:rsid w:val="007B7459"/>
    <w:rsid w:val="007C0155"/>
    <w:rsid w:val="007C390E"/>
    <w:rsid w:val="007C3E04"/>
    <w:rsid w:val="007C4168"/>
    <w:rsid w:val="007C6881"/>
    <w:rsid w:val="007C73A7"/>
    <w:rsid w:val="007C764D"/>
    <w:rsid w:val="007C77CA"/>
    <w:rsid w:val="007D1D97"/>
    <w:rsid w:val="007D38CF"/>
    <w:rsid w:val="007D4ACB"/>
    <w:rsid w:val="007D4B14"/>
    <w:rsid w:val="007D4C10"/>
    <w:rsid w:val="007D6F59"/>
    <w:rsid w:val="007E49F6"/>
    <w:rsid w:val="007F1111"/>
    <w:rsid w:val="007F1338"/>
    <w:rsid w:val="007F5BDA"/>
    <w:rsid w:val="0080044A"/>
    <w:rsid w:val="00801486"/>
    <w:rsid w:val="00802418"/>
    <w:rsid w:val="00804D0B"/>
    <w:rsid w:val="00804F4D"/>
    <w:rsid w:val="008054B0"/>
    <w:rsid w:val="00806554"/>
    <w:rsid w:val="008112EF"/>
    <w:rsid w:val="008143C8"/>
    <w:rsid w:val="0082159C"/>
    <w:rsid w:val="008219C5"/>
    <w:rsid w:val="00823009"/>
    <w:rsid w:val="00825300"/>
    <w:rsid w:val="00827D36"/>
    <w:rsid w:val="008340D0"/>
    <w:rsid w:val="008366FD"/>
    <w:rsid w:val="00836CE4"/>
    <w:rsid w:val="008424C8"/>
    <w:rsid w:val="00842C84"/>
    <w:rsid w:val="008431E8"/>
    <w:rsid w:val="00845087"/>
    <w:rsid w:val="00847BE6"/>
    <w:rsid w:val="008516E3"/>
    <w:rsid w:val="00861EC6"/>
    <w:rsid w:val="008621D7"/>
    <w:rsid w:val="008637B4"/>
    <w:rsid w:val="008643A9"/>
    <w:rsid w:val="00867E26"/>
    <w:rsid w:val="00873A70"/>
    <w:rsid w:val="008764CD"/>
    <w:rsid w:val="00876E0B"/>
    <w:rsid w:val="00880084"/>
    <w:rsid w:val="008808F2"/>
    <w:rsid w:val="00882218"/>
    <w:rsid w:val="008830E8"/>
    <w:rsid w:val="00885E7E"/>
    <w:rsid w:val="00886943"/>
    <w:rsid w:val="00887117"/>
    <w:rsid w:val="00891D80"/>
    <w:rsid w:val="0089260F"/>
    <w:rsid w:val="00897737"/>
    <w:rsid w:val="008B1B6F"/>
    <w:rsid w:val="008B294F"/>
    <w:rsid w:val="008B6A45"/>
    <w:rsid w:val="008C0BBD"/>
    <w:rsid w:val="008C0D83"/>
    <w:rsid w:val="008C103C"/>
    <w:rsid w:val="008C267E"/>
    <w:rsid w:val="008C4CDB"/>
    <w:rsid w:val="008C6F1A"/>
    <w:rsid w:val="008D0C98"/>
    <w:rsid w:val="008D270B"/>
    <w:rsid w:val="008D43F9"/>
    <w:rsid w:val="008D4739"/>
    <w:rsid w:val="008D4D40"/>
    <w:rsid w:val="008D73E0"/>
    <w:rsid w:val="008E022A"/>
    <w:rsid w:val="008E15AB"/>
    <w:rsid w:val="008E4100"/>
    <w:rsid w:val="008E64A2"/>
    <w:rsid w:val="008F0176"/>
    <w:rsid w:val="008F0261"/>
    <w:rsid w:val="008F436E"/>
    <w:rsid w:val="008F5235"/>
    <w:rsid w:val="008F5433"/>
    <w:rsid w:val="008F6D55"/>
    <w:rsid w:val="00900D37"/>
    <w:rsid w:val="00902694"/>
    <w:rsid w:val="00903D8A"/>
    <w:rsid w:val="00905FAD"/>
    <w:rsid w:val="009127F1"/>
    <w:rsid w:val="00913660"/>
    <w:rsid w:val="00913BCD"/>
    <w:rsid w:val="00914867"/>
    <w:rsid w:val="00917780"/>
    <w:rsid w:val="00921CD5"/>
    <w:rsid w:val="009253CC"/>
    <w:rsid w:val="00925B65"/>
    <w:rsid w:val="00926EF0"/>
    <w:rsid w:val="0093348E"/>
    <w:rsid w:val="00933D86"/>
    <w:rsid w:val="009355C5"/>
    <w:rsid w:val="009368DA"/>
    <w:rsid w:val="0094125E"/>
    <w:rsid w:val="009424CA"/>
    <w:rsid w:val="0094637E"/>
    <w:rsid w:val="00950F1F"/>
    <w:rsid w:val="00953308"/>
    <w:rsid w:val="00954BF3"/>
    <w:rsid w:val="00955AE3"/>
    <w:rsid w:val="00962C70"/>
    <w:rsid w:val="00975538"/>
    <w:rsid w:val="00976613"/>
    <w:rsid w:val="00976FC2"/>
    <w:rsid w:val="00980C73"/>
    <w:rsid w:val="00981143"/>
    <w:rsid w:val="009813C5"/>
    <w:rsid w:val="009817D8"/>
    <w:rsid w:val="00982341"/>
    <w:rsid w:val="00984C79"/>
    <w:rsid w:val="009866FF"/>
    <w:rsid w:val="00986D75"/>
    <w:rsid w:val="00987388"/>
    <w:rsid w:val="009874D0"/>
    <w:rsid w:val="0099494C"/>
    <w:rsid w:val="00997D55"/>
    <w:rsid w:val="00997EA8"/>
    <w:rsid w:val="009A1A61"/>
    <w:rsid w:val="009A6623"/>
    <w:rsid w:val="009A6C5C"/>
    <w:rsid w:val="009B2DF9"/>
    <w:rsid w:val="009B4578"/>
    <w:rsid w:val="009B5193"/>
    <w:rsid w:val="009C05F5"/>
    <w:rsid w:val="009C0925"/>
    <w:rsid w:val="009C4B02"/>
    <w:rsid w:val="009C5791"/>
    <w:rsid w:val="009C7705"/>
    <w:rsid w:val="009D71B0"/>
    <w:rsid w:val="009E03D9"/>
    <w:rsid w:val="009F08F6"/>
    <w:rsid w:val="009F287A"/>
    <w:rsid w:val="009F44EB"/>
    <w:rsid w:val="009F669F"/>
    <w:rsid w:val="009F67B8"/>
    <w:rsid w:val="009F7265"/>
    <w:rsid w:val="00A00AF3"/>
    <w:rsid w:val="00A04048"/>
    <w:rsid w:val="00A07F0D"/>
    <w:rsid w:val="00A116BC"/>
    <w:rsid w:val="00A14B1E"/>
    <w:rsid w:val="00A154AA"/>
    <w:rsid w:val="00A24B4B"/>
    <w:rsid w:val="00A313DC"/>
    <w:rsid w:val="00A31B12"/>
    <w:rsid w:val="00A32753"/>
    <w:rsid w:val="00A32C1B"/>
    <w:rsid w:val="00A33E2A"/>
    <w:rsid w:val="00A366BC"/>
    <w:rsid w:val="00A42972"/>
    <w:rsid w:val="00A43EC4"/>
    <w:rsid w:val="00A4499C"/>
    <w:rsid w:val="00A45C32"/>
    <w:rsid w:val="00A46C7D"/>
    <w:rsid w:val="00A46C9A"/>
    <w:rsid w:val="00A4787E"/>
    <w:rsid w:val="00A479CF"/>
    <w:rsid w:val="00A51311"/>
    <w:rsid w:val="00A54463"/>
    <w:rsid w:val="00A5507F"/>
    <w:rsid w:val="00A5509C"/>
    <w:rsid w:val="00A60A95"/>
    <w:rsid w:val="00A61748"/>
    <w:rsid w:val="00A64262"/>
    <w:rsid w:val="00A6436E"/>
    <w:rsid w:val="00A65CC8"/>
    <w:rsid w:val="00A664A0"/>
    <w:rsid w:val="00A66E70"/>
    <w:rsid w:val="00A67E05"/>
    <w:rsid w:val="00A7180F"/>
    <w:rsid w:val="00A735A2"/>
    <w:rsid w:val="00A747E5"/>
    <w:rsid w:val="00A7534A"/>
    <w:rsid w:val="00A93497"/>
    <w:rsid w:val="00A95C88"/>
    <w:rsid w:val="00A96C41"/>
    <w:rsid w:val="00AA4036"/>
    <w:rsid w:val="00AA41C7"/>
    <w:rsid w:val="00AA42D9"/>
    <w:rsid w:val="00AA598B"/>
    <w:rsid w:val="00AA6738"/>
    <w:rsid w:val="00AB139B"/>
    <w:rsid w:val="00AB1CCC"/>
    <w:rsid w:val="00AB2965"/>
    <w:rsid w:val="00AB3EE8"/>
    <w:rsid w:val="00AB5A86"/>
    <w:rsid w:val="00AB5DAA"/>
    <w:rsid w:val="00AB7788"/>
    <w:rsid w:val="00AC1B68"/>
    <w:rsid w:val="00AC1D1E"/>
    <w:rsid w:val="00AC221E"/>
    <w:rsid w:val="00AC3580"/>
    <w:rsid w:val="00AC7473"/>
    <w:rsid w:val="00AD2B12"/>
    <w:rsid w:val="00AE05E7"/>
    <w:rsid w:val="00AE11E7"/>
    <w:rsid w:val="00AE2A5F"/>
    <w:rsid w:val="00AE4004"/>
    <w:rsid w:val="00AE4E49"/>
    <w:rsid w:val="00AF11F9"/>
    <w:rsid w:val="00AF18C4"/>
    <w:rsid w:val="00AF19E2"/>
    <w:rsid w:val="00AF1D0E"/>
    <w:rsid w:val="00AF38CB"/>
    <w:rsid w:val="00B02D8C"/>
    <w:rsid w:val="00B031B4"/>
    <w:rsid w:val="00B03C04"/>
    <w:rsid w:val="00B04D2B"/>
    <w:rsid w:val="00B057C2"/>
    <w:rsid w:val="00B05A27"/>
    <w:rsid w:val="00B067DF"/>
    <w:rsid w:val="00B073C3"/>
    <w:rsid w:val="00B11EC8"/>
    <w:rsid w:val="00B13917"/>
    <w:rsid w:val="00B171A9"/>
    <w:rsid w:val="00B2143B"/>
    <w:rsid w:val="00B2311D"/>
    <w:rsid w:val="00B237B0"/>
    <w:rsid w:val="00B354E4"/>
    <w:rsid w:val="00B3742E"/>
    <w:rsid w:val="00B40DD9"/>
    <w:rsid w:val="00B431F8"/>
    <w:rsid w:val="00B51237"/>
    <w:rsid w:val="00B5419E"/>
    <w:rsid w:val="00B55F15"/>
    <w:rsid w:val="00B600FF"/>
    <w:rsid w:val="00B61B39"/>
    <w:rsid w:val="00B63B05"/>
    <w:rsid w:val="00B662AB"/>
    <w:rsid w:val="00B678BF"/>
    <w:rsid w:val="00B679CC"/>
    <w:rsid w:val="00B67A66"/>
    <w:rsid w:val="00B77A39"/>
    <w:rsid w:val="00B8025A"/>
    <w:rsid w:val="00B8058D"/>
    <w:rsid w:val="00B8144F"/>
    <w:rsid w:val="00B8293F"/>
    <w:rsid w:val="00B83704"/>
    <w:rsid w:val="00B83C03"/>
    <w:rsid w:val="00B90174"/>
    <w:rsid w:val="00B91BF4"/>
    <w:rsid w:val="00B92853"/>
    <w:rsid w:val="00B928B8"/>
    <w:rsid w:val="00B93858"/>
    <w:rsid w:val="00B9397D"/>
    <w:rsid w:val="00B9729E"/>
    <w:rsid w:val="00B97689"/>
    <w:rsid w:val="00BA0EEC"/>
    <w:rsid w:val="00BA45C0"/>
    <w:rsid w:val="00BA46D4"/>
    <w:rsid w:val="00BA75B7"/>
    <w:rsid w:val="00BB1C56"/>
    <w:rsid w:val="00BB6AB7"/>
    <w:rsid w:val="00BB6B36"/>
    <w:rsid w:val="00BC04EA"/>
    <w:rsid w:val="00BC085A"/>
    <w:rsid w:val="00BC5140"/>
    <w:rsid w:val="00BD0B6A"/>
    <w:rsid w:val="00BD232E"/>
    <w:rsid w:val="00BD2FFC"/>
    <w:rsid w:val="00BD4E4A"/>
    <w:rsid w:val="00BD5CB2"/>
    <w:rsid w:val="00BE24FE"/>
    <w:rsid w:val="00BE638E"/>
    <w:rsid w:val="00BE6E35"/>
    <w:rsid w:val="00BF44A3"/>
    <w:rsid w:val="00BF695B"/>
    <w:rsid w:val="00C0033F"/>
    <w:rsid w:val="00C01BD4"/>
    <w:rsid w:val="00C033E4"/>
    <w:rsid w:val="00C04E07"/>
    <w:rsid w:val="00C063F9"/>
    <w:rsid w:val="00C0666D"/>
    <w:rsid w:val="00C07892"/>
    <w:rsid w:val="00C07FBF"/>
    <w:rsid w:val="00C11EB9"/>
    <w:rsid w:val="00C1439D"/>
    <w:rsid w:val="00C164DB"/>
    <w:rsid w:val="00C16B60"/>
    <w:rsid w:val="00C20DF9"/>
    <w:rsid w:val="00C21B6C"/>
    <w:rsid w:val="00C225DB"/>
    <w:rsid w:val="00C33AEB"/>
    <w:rsid w:val="00C33FF9"/>
    <w:rsid w:val="00C35015"/>
    <w:rsid w:val="00C42555"/>
    <w:rsid w:val="00C43466"/>
    <w:rsid w:val="00C43F39"/>
    <w:rsid w:val="00C45D0D"/>
    <w:rsid w:val="00C47658"/>
    <w:rsid w:val="00C47E5C"/>
    <w:rsid w:val="00C50FDB"/>
    <w:rsid w:val="00C52B18"/>
    <w:rsid w:val="00C56F73"/>
    <w:rsid w:val="00C60A73"/>
    <w:rsid w:val="00C6180F"/>
    <w:rsid w:val="00C62883"/>
    <w:rsid w:val="00C62C88"/>
    <w:rsid w:val="00C67DE8"/>
    <w:rsid w:val="00C70E7F"/>
    <w:rsid w:val="00C7208D"/>
    <w:rsid w:val="00C725A0"/>
    <w:rsid w:val="00C726C5"/>
    <w:rsid w:val="00C73B3C"/>
    <w:rsid w:val="00C740D4"/>
    <w:rsid w:val="00C7517F"/>
    <w:rsid w:val="00C753CA"/>
    <w:rsid w:val="00C75787"/>
    <w:rsid w:val="00C75CA4"/>
    <w:rsid w:val="00C76BE4"/>
    <w:rsid w:val="00C77D18"/>
    <w:rsid w:val="00C80B09"/>
    <w:rsid w:val="00C83A5B"/>
    <w:rsid w:val="00C85066"/>
    <w:rsid w:val="00C872EA"/>
    <w:rsid w:val="00C87BC0"/>
    <w:rsid w:val="00C93280"/>
    <w:rsid w:val="00C9406D"/>
    <w:rsid w:val="00C949E4"/>
    <w:rsid w:val="00CA7343"/>
    <w:rsid w:val="00CB0BA8"/>
    <w:rsid w:val="00CB22F6"/>
    <w:rsid w:val="00CB32FF"/>
    <w:rsid w:val="00CB3538"/>
    <w:rsid w:val="00CB7303"/>
    <w:rsid w:val="00CC13B8"/>
    <w:rsid w:val="00CC244F"/>
    <w:rsid w:val="00CC4441"/>
    <w:rsid w:val="00CC4692"/>
    <w:rsid w:val="00CC5720"/>
    <w:rsid w:val="00CC73B9"/>
    <w:rsid w:val="00CC7A48"/>
    <w:rsid w:val="00CD0773"/>
    <w:rsid w:val="00CD149B"/>
    <w:rsid w:val="00CD4912"/>
    <w:rsid w:val="00CD7F69"/>
    <w:rsid w:val="00CE0688"/>
    <w:rsid w:val="00CE1EC9"/>
    <w:rsid w:val="00CE39AC"/>
    <w:rsid w:val="00CF129B"/>
    <w:rsid w:val="00CF463B"/>
    <w:rsid w:val="00CF4DE5"/>
    <w:rsid w:val="00CF5BEC"/>
    <w:rsid w:val="00D001AD"/>
    <w:rsid w:val="00D00621"/>
    <w:rsid w:val="00D028FB"/>
    <w:rsid w:val="00D02F11"/>
    <w:rsid w:val="00D04901"/>
    <w:rsid w:val="00D04903"/>
    <w:rsid w:val="00D05095"/>
    <w:rsid w:val="00D063CB"/>
    <w:rsid w:val="00D076A8"/>
    <w:rsid w:val="00D07CBE"/>
    <w:rsid w:val="00D11E63"/>
    <w:rsid w:val="00D13636"/>
    <w:rsid w:val="00D1474F"/>
    <w:rsid w:val="00D15C5F"/>
    <w:rsid w:val="00D16ECE"/>
    <w:rsid w:val="00D21A91"/>
    <w:rsid w:val="00D2315B"/>
    <w:rsid w:val="00D23528"/>
    <w:rsid w:val="00D24A21"/>
    <w:rsid w:val="00D27123"/>
    <w:rsid w:val="00D27FA0"/>
    <w:rsid w:val="00D30F47"/>
    <w:rsid w:val="00D32746"/>
    <w:rsid w:val="00D32F54"/>
    <w:rsid w:val="00D372D2"/>
    <w:rsid w:val="00D42418"/>
    <w:rsid w:val="00D44CBE"/>
    <w:rsid w:val="00D47E82"/>
    <w:rsid w:val="00D50580"/>
    <w:rsid w:val="00D51606"/>
    <w:rsid w:val="00D53DE5"/>
    <w:rsid w:val="00D55915"/>
    <w:rsid w:val="00D56DB7"/>
    <w:rsid w:val="00D62096"/>
    <w:rsid w:val="00D636EA"/>
    <w:rsid w:val="00D63F48"/>
    <w:rsid w:val="00D64CAE"/>
    <w:rsid w:val="00D6743F"/>
    <w:rsid w:val="00D67863"/>
    <w:rsid w:val="00D723CD"/>
    <w:rsid w:val="00D7594C"/>
    <w:rsid w:val="00D7595D"/>
    <w:rsid w:val="00D75DF6"/>
    <w:rsid w:val="00D80C50"/>
    <w:rsid w:val="00D81E4D"/>
    <w:rsid w:val="00D82452"/>
    <w:rsid w:val="00D83698"/>
    <w:rsid w:val="00D83703"/>
    <w:rsid w:val="00D83EF4"/>
    <w:rsid w:val="00D84055"/>
    <w:rsid w:val="00D85B59"/>
    <w:rsid w:val="00D86868"/>
    <w:rsid w:val="00D86D61"/>
    <w:rsid w:val="00D87A29"/>
    <w:rsid w:val="00D914A7"/>
    <w:rsid w:val="00D92010"/>
    <w:rsid w:val="00D93CE4"/>
    <w:rsid w:val="00D94A7C"/>
    <w:rsid w:val="00D95BD3"/>
    <w:rsid w:val="00DA15A5"/>
    <w:rsid w:val="00DA162E"/>
    <w:rsid w:val="00DA2BDB"/>
    <w:rsid w:val="00DA344E"/>
    <w:rsid w:val="00DA3CF5"/>
    <w:rsid w:val="00DA5089"/>
    <w:rsid w:val="00DA5200"/>
    <w:rsid w:val="00DA6DE7"/>
    <w:rsid w:val="00DB0664"/>
    <w:rsid w:val="00DB20E1"/>
    <w:rsid w:val="00DB350C"/>
    <w:rsid w:val="00DB5F10"/>
    <w:rsid w:val="00DB6A74"/>
    <w:rsid w:val="00DC1A35"/>
    <w:rsid w:val="00DC2A53"/>
    <w:rsid w:val="00DC3CBE"/>
    <w:rsid w:val="00DC5BF3"/>
    <w:rsid w:val="00DC66AC"/>
    <w:rsid w:val="00DD171E"/>
    <w:rsid w:val="00DD57B3"/>
    <w:rsid w:val="00DD70E2"/>
    <w:rsid w:val="00DD7C9F"/>
    <w:rsid w:val="00DE092E"/>
    <w:rsid w:val="00DE10FA"/>
    <w:rsid w:val="00DE1E89"/>
    <w:rsid w:val="00DE2744"/>
    <w:rsid w:val="00DE3591"/>
    <w:rsid w:val="00DE39F2"/>
    <w:rsid w:val="00DE43F9"/>
    <w:rsid w:val="00DE50AF"/>
    <w:rsid w:val="00DE5BDF"/>
    <w:rsid w:val="00DE6BFA"/>
    <w:rsid w:val="00DE7AC8"/>
    <w:rsid w:val="00DF0183"/>
    <w:rsid w:val="00DF03CD"/>
    <w:rsid w:val="00DF44E5"/>
    <w:rsid w:val="00DF4CE8"/>
    <w:rsid w:val="00DF7D3B"/>
    <w:rsid w:val="00E03B81"/>
    <w:rsid w:val="00E05BAE"/>
    <w:rsid w:val="00E0644E"/>
    <w:rsid w:val="00E076CB"/>
    <w:rsid w:val="00E10054"/>
    <w:rsid w:val="00E11E97"/>
    <w:rsid w:val="00E24F26"/>
    <w:rsid w:val="00E25A92"/>
    <w:rsid w:val="00E262AE"/>
    <w:rsid w:val="00E30CD5"/>
    <w:rsid w:val="00E32824"/>
    <w:rsid w:val="00E33215"/>
    <w:rsid w:val="00E34966"/>
    <w:rsid w:val="00E36DDE"/>
    <w:rsid w:val="00E41BDE"/>
    <w:rsid w:val="00E45FD7"/>
    <w:rsid w:val="00E46A01"/>
    <w:rsid w:val="00E50AF1"/>
    <w:rsid w:val="00E51744"/>
    <w:rsid w:val="00E54A5B"/>
    <w:rsid w:val="00E55824"/>
    <w:rsid w:val="00E55D67"/>
    <w:rsid w:val="00E57EA5"/>
    <w:rsid w:val="00E605F7"/>
    <w:rsid w:val="00E66742"/>
    <w:rsid w:val="00E73674"/>
    <w:rsid w:val="00E75BA7"/>
    <w:rsid w:val="00E75CC7"/>
    <w:rsid w:val="00E77F99"/>
    <w:rsid w:val="00E81C76"/>
    <w:rsid w:val="00E82A61"/>
    <w:rsid w:val="00E82F3A"/>
    <w:rsid w:val="00E85057"/>
    <w:rsid w:val="00E8763B"/>
    <w:rsid w:val="00E90501"/>
    <w:rsid w:val="00E90753"/>
    <w:rsid w:val="00E918E0"/>
    <w:rsid w:val="00E9253C"/>
    <w:rsid w:val="00E96CB0"/>
    <w:rsid w:val="00EA03CB"/>
    <w:rsid w:val="00EA061B"/>
    <w:rsid w:val="00EA15E0"/>
    <w:rsid w:val="00EA1FF1"/>
    <w:rsid w:val="00EA453E"/>
    <w:rsid w:val="00EA797D"/>
    <w:rsid w:val="00EB2CE1"/>
    <w:rsid w:val="00EB6DE5"/>
    <w:rsid w:val="00EC0BC5"/>
    <w:rsid w:val="00EC1291"/>
    <w:rsid w:val="00EC28B4"/>
    <w:rsid w:val="00EC37FD"/>
    <w:rsid w:val="00EC5CDB"/>
    <w:rsid w:val="00EC6159"/>
    <w:rsid w:val="00ED18D7"/>
    <w:rsid w:val="00ED2196"/>
    <w:rsid w:val="00ED4591"/>
    <w:rsid w:val="00ED683A"/>
    <w:rsid w:val="00EE29E0"/>
    <w:rsid w:val="00EE31ED"/>
    <w:rsid w:val="00EE330A"/>
    <w:rsid w:val="00EE3B1D"/>
    <w:rsid w:val="00EE7C7E"/>
    <w:rsid w:val="00EF01BD"/>
    <w:rsid w:val="00EF1BB1"/>
    <w:rsid w:val="00EF3812"/>
    <w:rsid w:val="00EF5759"/>
    <w:rsid w:val="00EF6AA5"/>
    <w:rsid w:val="00EF7A6A"/>
    <w:rsid w:val="00F0086E"/>
    <w:rsid w:val="00F031B1"/>
    <w:rsid w:val="00F127F8"/>
    <w:rsid w:val="00F13942"/>
    <w:rsid w:val="00F142C8"/>
    <w:rsid w:val="00F15F20"/>
    <w:rsid w:val="00F16DCB"/>
    <w:rsid w:val="00F21C8E"/>
    <w:rsid w:val="00F22779"/>
    <w:rsid w:val="00F23D71"/>
    <w:rsid w:val="00F26E15"/>
    <w:rsid w:val="00F34EAD"/>
    <w:rsid w:val="00F36D15"/>
    <w:rsid w:val="00F36D79"/>
    <w:rsid w:val="00F3723A"/>
    <w:rsid w:val="00F408B1"/>
    <w:rsid w:val="00F43D3B"/>
    <w:rsid w:val="00F464D8"/>
    <w:rsid w:val="00F47C22"/>
    <w:rsid w:val="00F52F06"/>
    <w:rsid w:val="00F53AA5"/>
    <w:rsid w:val="00F54424"/>
    <w:rsid w:val="00F55112"/>
    <w:rsid w:val="00F61479"/>
    <w:rsid w:val="00F61602"/>
    <w:rsid w:val="00F61958"/>
    <w:rsid w:val="00F61EAF"/>
    <w:rsid w:val="00F62F68"/>
    <w:rsid w:val="00F6767A"/>
    <w:rsid w:val="00F67D55"/>
    <w:rsid w:val="00F71EF3"/>
    <w:rsid w:val="00F760C3"/>
    <w:rsid w:val="00F77717"/>
    <w:rsid w:val="00F77A13"/>
    <w:rsid w:val="00F80C4C"/>
    <w:rsid w:val="00F81D9D"/>
    <w:rsid w:val="00F900D4"/>
    <w:rsid w:val="00F911D9"/>
    <w:rsid w:val="00F9192B"/>
    <w:rsid w:val="00F92209"/>
    <w:rsid w:val="00F9748B"/>
    <w:rsid w:val="00FA2252"/>
    <w:rsid w:val="00FA2FAD"/>
    <w:rsid w:val="00FA3F36"/>
    <w:rsid w:val="00FA455A"/>
    <w:rsid w:val="00FA5279"/>
    <w:rsid w:val="00FA72D6"/>
    <w:rsid w:val="00FB10C3"/>
    <w:rsid w:val="00FB24A8"/>
    <w:rsid w:val="00FB24AC"/>
    <w:rsid w:val="00FB5D53"/>
    <w:rsid w:val="00FB5E1D"/>
    <w:rsid w:val="00FC03D7"/>
    <w:rsid w:val="00FC3BE5"/>
    <w:rsid w:val="00FC57FF"/>
    <w:rsid w:val="00FC5C24"/>
    <w:rsid w:val="00FD1AD9"/>
    <w:rsid w:val="00FD5564"/>
    <w:rsid w:val="00FD5857"/>
    <w:rsid w:val="00FE0977"/>
    <w:rsid w:val="00FE3502"/>
    <w:rsid w:val="00FE7C99"/>
    <w:rsid w:val="00FF271F"/>
    <w:rsid w:val="00FF27A9"/>
    <w:rsid w:val="00FF2B2D"/>
    <w:rsid w:val="00FF2E8A"/>
    <w:rsid w:val="00FF45F1"/>
    <w:rsid w:val="00FF4B4B"/>
    <w:rsid w:val="00FF51D6"/>
    <w:rsid w:val="00FF5304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2DBC"/>
    <w:pPr>
      <w:keepNext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7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77D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2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702DB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621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AA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7FA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DBC"/>
    <w:rPr>
      <w:rFonts w:ascii="Arial" w:eastAsia="Times New Roman" w:hAnsi="Arial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02DB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702DBC"/>
    <w:pPr>
      <w:jc w:val="both"/>
    </w:pPr>
    <w:rPr>
      <w:rFonts w:ascii="Arial" w:hAnsi="Arial"/>
      <w:sz w:val="22"/>
    </w:rPr>
  </w:style>
  <w:style w:type="character" w:customStyle="1" w:styleId="a4">
    <w:name w:val="Основной текст Знак"/>
    <w:basedOn w:val="a0"/>
    <w:link w:val="a3"/>
    <w:rsid w:val="00702DBC"/>
    <w:rPr>
      <w:rFonts w:ascii="Arial" w:eastAsia="Times New Roman" w:hAnsi="Arial" w:cs="Times New Roman"/>
      <w:szCs w:val="20"/>
      <w:lang w:eastAsia="ru-RU"/>
    </w:rPr>
  </w:style>
  <w:style w:type="paragraph" w:styleId="3">
    <w:name w:val="Body Text Indent 3"/>
    <w:basedOn w:val="a"/>
    <w:link w:val="30"/>
    <w:rsid w:val="00702DBC"/>
    <w:pPr>
      <w:ind w:firstLine="706"/>
      <w:jc w:val="both"/>
    </w:pPr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702DBC"/>
    <w:rPr>
      <w:rFonts w:ascii="Arial" w:eastAsia="Times New Roman" w:hAnsi="Arial" w:cs="Times New Roman"/>
      <w:szCs w:val="20"/>
      <w:lang w:eastAsia="ru-RU"/>
    </w:rPr>
  </w:style>
  <w:style w:type="paragraph" w:styleId="21">
    <w:name w:val="Body Text 2"/>
    <w:basedOn w:val="a"/>
    <w:link w:val="22"/>
    <w:rsid w:val="00702DBC"/>
    <w:pPr>
      <w:spacing w:before="480" w:after="120"/>
      <w:jc w:val="center"/>
    </w:pPr>
    <w:rPr>
      <w:rFonts w:ascii="Arial" w:hAnsi="Arial"/>
      <w:b/>
      <w:sz w:val="28"/>
    </w:rPr>
  </w:style>
  <w:style w:type="character" w:customStyle="1" w:styleId="22">
    <w:name w:val="Основной текст 2 Знак"/>
    <w:basedOn w:val="a0"/>
    <w:link w:val="21"/>
    <w:rsid w:val="00702DBC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621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22374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37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7D1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022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27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0F558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558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2B36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2B3649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"/>
    <w:basedOn w:val="a"/>
    <w:rsid w:val="00CC73B9"/>
    <w:pPr>
      <w:suppressAutoHyphens/>
      <w:spacing w:line="100" w:lineRule="atLeast"/>
      <w:ind w:left="283" w:hanging="283"/>
    </w:pPr>
    <w:rPr>
      <w:rFonts w:eastAsia="SimSun" w:cs="Lohit Devanagari"/>
      <w:kern w:val="1"/>
      <w:sz w:val="28"/>
      <w:szCs w:val="28"/>
      <w:lang w:eastAsia="hi-IN" w:bidi="hi-IN"/>
    </w:rPr>
  </w:style>
  <w:style w:type="paragraph" w:styleId="a9">
    <w:name w:val="List Paragraph"/>
    <w:basedOn w:val="a"/>
    <w:uiPriority w:val="34"/>
    <w:qFormat/>
    <w:rsid w:val="00A00AF3"/>
    <w:pPr>
      <w:ind w:left="720"/>
      <w:contextualSpacing/>
    </w:pPr>
  </w:style>
  <w:style w:type="paragraph" w:customStyle="1" w:styleId="210">
    <w:name w:val="Список 21"/>
    <w:basedOn w:val="a"/>
    <w:rsid w:val="00986D75"/>
    <w:pPr>
      <w:suppressAutoHyphens/>
      <w:spacing w:after="120" w:line="100" w:lineRule="atLeast"/>
      <w:ind w:left="566" w:hanging="283"/>
    </w:pPr>
    <w:rPr>
      <w:rFonts w:eastAsia="SimSun"/>
      <w:kern w:val="1"/>
      <w:sz w:val="28"/>
      <w:szCs w:val="28"/>
      <w:lang w:eastAsia="hi-IN" w:bidi="hi-IN"/>
    </w:rPr>
  </w:style>
  <w:style w:type="character" w:styleId="aa">
    <w:name w:val="page number"/>
    <w:basedOn w:val="a0"/>
    <w:rsid w:val="007C764D"/>
  </w:style>
  <w:style w:type="paragraph" w:styleId="ab">
    <w:name w:val="header"/>
    <w:basedOn w:val="a"/>
    <w:link w:val="ac"/>
    <w:uiPriority w:val="99"/>
    <w:rsid w:val="007C764D"/>
    <w:pPr>
      <w:tabs>
        <w:tab w:val="center" w:pos="4536"/>
        <w:tab w:val="right" w:pos="9072"/>
      </w:tabs>
      <w:ind w:firstLine="0"/>
    </w:pPr>
  </w:style>
  <w:style w:type="character" w:customStyle="1" w:styleId="ac">
    <w:name w:val="Верхний колонтитул Знак"/>
    <w:basedOn w:val="a0"/>
    <w:link w:val="ab"/>
    <w:uiPriority w:val="99"/>
    <w:rsid w:val="007C76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C76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76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516E7A"/>
    <w:rPr>
      <w:color w:val="0000FF" w:themeColor="hyperlink"/>
      <w:u w:val="single"/>
    </w:rPr>
  </w:style>
  <w:style w:type="character" w:customStyle="1" w:styleId="dynamic-style-21">
    <w:name w:val="dynamic-style-21"/>
    <w:rsid w:val="00D82452"/>
    <w:rPr>
      <w:rFonts w:ascii="Arial" w:hAnsi="Arial" w:cs="Arial" w:hint="default"/>
      <w:color w:val="000000"/>
      <w:spacing w:val="180"/>
      <w:sz w:val="14"/>
      <w:szCs w:val="14"/>
    </w:rPr>
  </w:style>
  <w:style w:type="character" w:customStyle="1" w:styleId="20">
    <w:name w:val="Заголовок 2 Знак"/>
    <w:basedOn w:val="a0"/>
    <w:link w:val="2"/>
    <w:uiPriority w:val="9"/>
    <w:semiHidden/>
    <w:rsid w:val="006D5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footnote text"/>
    <w:basedOn w:val="a"/>
    <w:link w:val="af1"/>
    <w:unhideWhenUsed/>
    <w:rsid w:val="006D5798"/>
    <w:pPr>
      <w:widowControl w:val="0"/>
      <w:ind w:firstLine="0"/>
    </w:pPr>
  </w:style>
  <w:style w:type="character" w:customStyle="1" w:styleId="af1">
    <w:name w:val="Текст сноски Знак"/>
    <w:basedOn w:val="a0"/>
    <w:link w:val="af0"/>
    <w:rsid w:val="006D57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0">
    <w:name w:val="Point 0"/>
    <w:basedOn w:val="a"/>
    <w:uiPriority w:val="99"/>
    <w:rsid w:val="006D5798"/>
    <w:pPr>
      <w:autoSpaceDE w:val="0"/>
      <w:autoSpaceDN w:val="0"/>
      <w:spacing w:before="120" w:after="120"/>
      <w:ind w:left="851" w:hanging="851"/>
      <w:jc w:val="both"/>
    </w:pPr>
    <w:rPr>
      <w:sz w:val="24"/>
      <w:szCs w:val="24"/>
      <w:lang w:bidi="ru-RU"/>
    </w:rPr>
  </w:style>
  <w:style w:type="paragraph" w:customStyle="1" w:styleId="12">
    <w:name w:val="Основной текст1"/>
    <w:basedOn w:val="a"/>
    <w:rsid w:val="006D5798"/>
    <w:pPr>
      <w:widowControl w:val="0"/>
      <w:snapToGrid w:val="0"/>
      <w:ind w:firstLine="0"/>
      <w:jc w:val="both"/>
    </w:pPr>
    <w:rPr>
      <w:sz w:val="24"/>
    </w:rPr>
  </w:style>
  <w:style w:type="paragraph" w:customStyle="1" w:styleId="25">
    <w:name w:val="Обычный2"/>
    <w:rsid w:val="006D5798"/>
    <w:pPr>
      <w:widowControl w:val="0"/>
      <w:snapToGri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A4E8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A4E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66AA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Default">
    <w:name w:val="Default"/>
    <w:rsid w:val="00266AA4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891D80"/>
    <w:rPr>
      <w:i/>
      <w:iCs/>
      <w:color w:val="808080" w:themeColor="text1" w:themeTint="7F"/>
    </w:rPr>
  </w:style>
  <w:style w:type="paragraph" w:styleId="af5">
    <w:name w:val="Normal (Web)"/>
    <w:basedOn w:val="a"/>
    <w:uiPriority w:val="99"/>
    <w:unhideWhenUsed/>
    <w:rsid w:val="00C01BD4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7C0155"/>
    <w:rPr>
      <w:b/>
      <w:bCs/>
    </w:rPr>
  </w:style>
  <w:style w:type="paragraph" w:customStyle="1" w:styleId="26">
    <w:name w:val="2."/>
    <w:basedOn w:val="a"/>
    <w:link w:val="27"/>
    <w:qFormat/>
    <w:rsid w:val="00692DBF"/>
    <w:pPr>
      <w:spacing w:before="20" w:after="40" w:line="312" w:lineRule="auto"/>
      <w:ind w:firstLine="567"/>
      <w:jc w:val="both"/>
    </w:pPr>
    <w:rPr>
      <w:rFonts w:eastAsia="MS Mincho"/>
      <w:sz w:val="24"/>
      <w:szCs w:val="24"/>
      <w:lang w:eastAsia="ja-JP"/>
    </w:rPr>
  </w:style>
  <w:style w:type="character" w:customStyle="1" w:styleId="27">
    <w:name w:val="2. Знак"/>
    <w:basedOn w:val="a0"/>
    <w:link w:val="26"/>
    <w:rsid w:val="00692DBF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yperlink" Target="https://center-yf.ru/data/economy/Ekonomicheskii-analiz.php" TargetMode="Externa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12073C-4534-46D1-B862-7456BCDD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</Company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t.Kuksina</dc:creator>
  <cp:lastModifiedBy>z.khamrayev</cp:lastModifiedBy>
  <cp:revision>2060</cp:revision>
  <cp:lastPrinted>2018-12-24T10:45:00Z</cp:lastPrinted>
  <dcterms:created xsi:type="dcterms:W3CDTF">2018-12-14T04:46:00Z</dcterms:created>
  <dcterms:modified xsi:type="dcterms:W3CDTF">2019-02-28T07:17:00Z</dcterms:modified>
</cp:coreProperties>
</file>